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AA" w:rsidRPr="001C1608" w:rsidRDefault="00E75DAA" w:rsidP="00E75DAA">
      <w:pPr>
        <w:spacing w:before="100" w:beforeAutospacing="1" w:after="100" w:afterAutospacing="1" w:line="240" w:lineRule="auto"/>
        <w:outlineLvl w:val="1"/>
        <w:rPr>
          <w:sz w:val="18"/>
          <w:szCs w:val="18"/>
        </w:rPr>
      </w:pPr>
      <w:r w:rsidRPr="001C1608">
        <w:rPr>
          <w:sz w:val="18"/>
          <w:szCs w:val="18"/>
        </w:rPr>
        <w:t xml:space="preserve">El anterior sábado veíamos en la inauguración de obras en nuestro Complejo de </w:t>
      </w:r>
      <w:proofErr w:type="spellStart"/>
      <w:r w:rsidRPr="001C1608">
        <w:rPr>
          <w:sz w:val="18"/>
          <w:szCs w:val="18"/>
        </w:rPr>
        <w:t>Achumani</w:t>
      </w:r>
      <w:proofErr w:type="spellEnd"/>
      <w:r w:rsidRPr="001C1608">
        <w:rPr>
          <w:sz w:val="18"/>
          <w:szCs w:val="18"/>
        </w:rPr>
        <w:t>, que cuando se bendecía el área donde se construirá nuestra piscina techada, ya estaba en el lugar una gran cantidad de fierros de construcción y fierros tubulares para estructura (8.5 TM.)</w:t>
      </w:r>
      <w:r w:rsidR="00220C3B">
        <w:rPr>
          <w:sz w:val="18"/>
          <w:szCs w:val="18"/>
        </w:rPr>
        <w:t>…; del que nos “chismearon”,</w:t>
      </w:r>
      <w:r w:rsidRPr="001C1608">
        <w:rPr>
          <w:sz w:val="18"/>
          <w:szCs w:val="18"/>
        </w:rPr>
        <w:t xml:space="preserve"> que toda esta enorme cantidad de este material, había sido ·donada” por  Don Cesar Salinas; hoy vicepresidente de nuestra institución; quien ya nos informaron (y nos dimos cuenta) que es de aquellos hombres que trabajan calladitos, que dan todo de sí sin hacer alharaca y menos queriendo ser protagonistas por lo que aman…, un hombre humilde en el alma y en el corazón, que da todo por su Tigre querido sin pedir absolutamente nada a cambio…</w:t>
      </w:r>
    </w:p>
    <w:p w:rsidR="00E75DAA" w:rsidRPr="001C1608" w:rsidRDefault="00E75DAA" w:rsidP="00E75DAA">
      <w:pPr>
        <w:spacing w:before="100" w:beforeAutospacing="1" w:after="100" w:afterAutospacing="1" w:line="240" w:lineRule="auto"/>
        <w:outlineLvl w:val="1"/>
        <w:rPr>
          <w:rFonts w:eastAsia="Times New Roman"/>
          <w:b/>
          <w:bCs/>
          <w:color w:val="000066"/>
          <w:sz w:val="18"/>
          <w:szCs w:val="18"/>
          <w:lang w:eastAsia="es-CR"/>
        </w:rPr>
      </w:pPr>
      <w:r w:rsidRPr="001C1608">
        <w:rPr>
          <w:sz w:val="18"/>
          <w:szCs w:val="18"/>
        </w:rPr>
        <w:t xml:space="preserve">Para conocerlo más, apenas pudimos conseguir una nota que El Diario le había realizado en el año 2011; y esa misma queremos hoy compartirla con todos los </w:t>
      </w:r>
      <w:proofErr w:type="spellStart"/>
      <w:r w:rsidRPr="001C1608">
        <w:rPr>
          <w:sz w:val="18"/>
          <w:szCs w:val="18"/>
        </w:rPr>
        <w:t>stronguistas</w:t>
      </w:r>
      <w:proofErr w:type="spellEnd"/>
      <w:r w:rsidRPr="001C1608">
        <w:rPr>
          <w:sz w:val="18"/>
          <w:szCs w:val="18"/>
        </w:rPr>
        <w:t xml:space="preserve">, para que empecemos a conocer a este verdadero Tigre…, del que les podemos asegurar, quedará en las páginas de ORO de nuestro amado </w:t>
      </w:r>
      <w:proofErr w:type="spellStart"/>
      <w:r w:rsidRPr="001C1608">
        <w:rPr>
          <w:sz w:val="18"/>
          <w:szCs w:val="18"/>
        </w:rPr>
        <w:t>The</w:t>
      </w:r>
      <w:proofErr w:type="spellEnd"/>
      <w:r w:rsidRPr="001C1608">
        <w:rPr>
          <w:sz w:val="18"/>
          <w:szCs w:val="18"/>
        </w:rPr>
        <w:t xml:space="preserve"> </w:t>
      </w:r>
      <w:proofErr w:type="spellStart"/>
      <w:r w:rsidRPr="001C1608">
        <w:rPr>
          <w:sz w:val="18"/>
          <w:szCs w:val="18"/>
        </w:rPr>
        <w:t>Strongest</w:t>
      </w:r>
      <w:proofErr w:type="spellEnd"/>
      <w:r w:rsidRPr="001C1608">
        <w:rPr>
          <w:sz w:val="18"/>
          <w:szCs w:val="18"/>
        </w:rPr>
        <w:t>…</w:t>
      </w:r>
      <w:r w:rsidRPr="001C1608">
        <w:rPr>
          <w:sz w:val="18"/>
          <w:szCs w:val="18"/>
        </w:rPr>
        <w:br/>
      </w:r>
      <w:hyperlink r:id="rId4" w:history="1">
        <w:r w:rsidRPr="001C1608">
          <w:rPr>
            <w:rStyle w:val="Hipervnculo"/>
            <w:sz w:val="18"/>
            <w:szCs w:val="18"/>
          </w:rPr>
          <w:t>http://www.eldiario.net/noticias/2011/2011_10/nt111016/7_03dep.php</w:t>
        </w:r>
      </w:hyperlink>
    </w:p>
    <w:p w:rsidR="00E75DAA" w:rsidRPr="001C1608" w:rsidRDefault="00E75DAA" w:rsidP="00E75DAA">
      <w:pPr>
        <w:spacing w:before="100" w:beforeAutospacing="1" w:after="100" w:afterAutospacing="1" w:line="240" w:lineRule="auto"/>
        <w:outlineLvl w:val="1"/>
        <w:rPr>
          <w:rFonts w:eastAsia="Times New Roman"/>
          <w:b/>
          <w:bCs/>
          <w:color w:val="000066"/>
          <w:sz w:val="18"/>
          <w:szCs w:val="18"/>
          <w:lang w:eastAsia="es-CR"/>
        </w:rPr>
      </w:pPr>
      <w:r w:rsidRPr="001C1608">
        <w:rPr>
          <w:rFonts w:eastAsia="Times New Roman"/>
          <w:b/>
          <w:bCs/>
          <w:color w:val="000066"/>
          <w:sz w:val="18"/>
          <w:szCs w:val="18"/>
          <w:lang w:eastAsia="es-CR"/>
        </w:rPr>
        <w:t>“LOS DIRIGENTES NO DEBEN VIVIR DEL FÚTBOL”</w:t>
      </w:r>
    </w:p>
    <w:tbl>
      <w:tblPr>
        <w:tblpPr w:leftFromText="45" w:rightFromText="45" w:vertAnchor="text" w:tblpXSpec="right" w:tblpYSpec="center"/>
        <w:tblW w:w="1500" w:type="dxa"/>
        <w:tblCellSpacing w:w="15" w:type="dxa"/>
        <w:tblCellMar>
          <w:top w:w="75" w:type="dxa"/>
          <w:left w:w="75" w:type="dxa"/>
          <w:bottom w:w="75" w:type="dxa"/>
          <w:right w:w="75" w:type="dxa"/>
        </w:tblCellMar>
        <w:tblLook w:val="04A0"/>
      </w:tblPr>
      <w:tblGrid>
        <w:gridCol w:w="1500"/>
      </w:tblGrid>
      <w:tr w:rsidR="00E75DAA" w:rsidRPr="001C1608" w:rsidTr="00871604">
        <w:trPr>
          <w:tblCellSpacing w:w="15" w:type="dxa"/>
        </w:trPr>
        <w:tc>
          <w:tcPr>
            <w:tcW w:w="0" w:type="auto"/>
            <w:shd w:val="clear" w:color="auto" w:fill="F4F4F2"/>
            <w:vAlign w:val="center"/>
            <w:hideMark/>
          </w:tcPr>
          <w:p w:rsidR="00E75DAA" w:rsidRPr="001C1608" w:rsidRDefault="00E75DAA" w:rsidP="00871604">
            <w:pPr>
              <w:spacing w:after="0" w:line="240" w:lineRule="auto"/>
              <w:rPr>
                <w:rFonts w:eastAsia="Times New Roman"/>
                <w:color w:val="000000"/>
                <w:sz w:val="18"/>
                <w:szCs w:val="18"/>
                <w:lang w:eastAsia="es-CR"/>
              </w:rPr>
            </w:pPr>
          </w:p>
        </w:tc>
      </w:tr>
    </w:tbl>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Franco y frontal, firme y seguro, querendón de su Tigre, y servidor “a morir” de su amada familia. Ese es César Luis Salinas </w:t>
      </w:r>
      <w:proofErr w:type="spellStart"/>
      <w:r w:rsidRPr="001C1608">
        <w:rPr>
          <w:rFonts w:eastAsia="Times New Roman"/>
          <w:color w:val="000000"/>
          <w:sz w:val="18"/>
          <w:szCs w:val="18"/>
          <w:lang w:eastAsia="es-CR"/>
        </w:rPr>
        <w:t>Sinka</w:t>
      </w:r>
      <w:proofErr w:type="spellEnd"/>
      <w:r w:rsidRPr="001C1608">
        <w:rPr>
          <w:rFonts w:eastAsia="Times New Roman"/>
          <w:color w:val="000000"/>
          <w:sz w:val="18"/>
          <w:szCs w:val="18"/>
          <w:lang w:eastAsia="es-CR"/>
        </w:rPr>
        <w:t xml:space="preserve">, actual Vicepresidente del Club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Empresario dedicado a varios rubros, casado con María Inés de Salinas, con quien tiene cuatro hijos: María Eugenia, Georgina, Catherine y César Fabricio, una familia feliz y “enteramente </w:t>
      </w:r>
      <w:proofErr w:type="spellStart"/>
      <w:r w:rsidRPr="001C1608">
        <w:rPr>
          <w:rFonts w:eastAsia="Times New Roman"/>
          <w:color w:val="000000"/>
          <w:sz w:val="18"/>
          <w:szCs w:val="18"/>
          <w:lang w:eastAsia="es-CR"/>
        </w:rPr>
        <w:t>stronguista</w:t>
      </w:r>
      <w:proofErr w:type="spellEnd"/>
      <w:r w:rsidRPr="001C1608">
        <w:rPr>
          <w:rFonts w:eastAsia="Times New Roman"/>
          <w:color w:val="000000"/>
          <w:sz w:val="18"/>
          <w:szCs w:val="18"/>
          <w:lang w:eastAsia="es-CR"/>
        </w:rPr>
        <w:t>”.</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“Estoy en la dirigencia del Club por el cariño a la institución. Cuando se dio la posibilidad de ser dirigente no lo pensé dos veces, y esto se cristaliza a invitación de Freddy Téllez, aunque antes ya estábamos como sponsor. Desde que tengo uso de razón me he identificado con los colores amarillo y negro y lo haré hasta el día que Dios nos llame”, cuenta sobre su vinculación al ámbito </w:t>
      </w:r>
      <w:proofErr w:type="spellStart"/>
      <w:r w:rsidRPr="001C1608">
        <w:rPr>
          <w:rFonts w:eastAsia="Times New Roman"/>
          <w:color w:val="000000"/>
          <w:sz w:val="18"/>
          <w:szCs w:val="18"/>
          <w:lang w:eastAsia="es-CR"/>
        </w:rPr>
        <w:t>dirigencial</w:t>
      </w:r>
      <w:proofErr w:type="spellEnd"/>
      <w:r w:rsidRPr="001C1608">
        <w:rPr>
          <w:rFonts w:eastAsia="Times New Roman"/>
          <w:color w:val="000000"/>
          <w:sz w:val="18"/>
          <w:szCs w:val="18"/>
          <w:lang w:eastAsia="es-CR"/>
        </w:rPr>
        <w:t>.</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Revela que ésta en la dirigencia por una combinación de pasión y compromiso. “Pasión porque lo siento al Tigre en mi corazón, y compromiso porque como vicepresidente estamos para servir y aportar para que todo salga bien en el Club”.</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Se confiesa que su ingresó a la dirigencia del club de sus amores “fue grato a nivel personal porque he cosechado muchos y más amigos, y como dirigente he asumido una responsabilidad que estoy tratando de cumplir tal cual mandan los estatutos, aportando económicamente y velando por los intereses del club, sin dejar de apoyar material y moralmente al presidente </w:t>
      </w:r>
      <w:proofErr w:type="spellStart"/>
      <w:r w:rsidRPr="001C1608">
        <w:rPr>
          <w:rFonts w:eastAsia="Times New Roman"/>
          <w:color w:val="000000"/>
          <w:sz w:val="18"/>
          <w:szCs w:val="18"/>
          <w:lang w:eastAsia="es-CR"/>
        </w:rPr>
        <w:t>Kurt</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Reinstch</w:t>
      </w:r>
      <w:proofErr w:type="spellEnd"/>
      <w:r w:rsidRPr="001C1608">
        <w:rPr>
          <w:rFonts w:eastAsia="Times New Roman"/>
          <w:color w:val="000000"/>
          <w:sz w:val="18"/>
          <w:szCs w:val="18"/>
          <w:lang w:eastAsia="es-CR"/>
        </w:rPr>
        <w:t xml:space="preserve"> para beneficio de la institución. He hecho un aporte económico al club, dinero que no pienso recuperarlo porque lo hice de corazón para beneficio de mi institución, y así deben hacerlo todos los dirigentes”.</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¿Hay dirigentes que viven del fútbol?</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Sí, hay dirigentes que han hecho del fútbol un medio de vida no solamente a nivel de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sino en el ámbito general.</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¿Quiénes?</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quiero hablar de nombres porque la prensa sabe, además no me gustaría referirme a tal o cual, porque mal o bien están en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xml:space="preserve">, aunque hay dirigentes que les gusta ser mediáticos, sacar provecho del momento para figurar en la prensa contra otros que servimos sin figurar mucho, o lo hacemos lo necesario. Cuando llegué a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xml:space="preserve"> sabía que tenía que aportar al club y de acuerdo al cargo que uno ocupa, en mi caso como vicepresidente y otros como secretarios de alguna cartera, directores y vocales que también deben hacerlo en una proporción menor.</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¿Con cuánto aportó hasta ahora?</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me gustaría hablar de montos pero sí lo he hecho con un monto considerable para nuestro medio, en este aspecto tengo que valorar el aporte del presidente </w:t>
      </w:r>
      <w:proofErr w:type="spellStart"/>
      <w:r w:rsidRPr="001C1608">
        <w:rPr>
          <w:rFonts w:eastAsia="Times New Roman"/>
          <w:color w:val="000000"/>
          <w:sz w:val="18"/>
          <w:szCs w:val="18"/>
          <w:lang w:eastAsia="es-CR"/>
        </w:rPr>
        <w:t>Kurt</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Reinstch</w:t>
      </w:r>
      <w:proofErr w:type="spellEnd"/>
      <w:r w:rsidRPr="001C1608">
        <w:rPr>
          <w:rFonts w:eastAsia="Times New Roman"/>
          <w:color w:val="000000"/>
          <w:sz w:val="18"/>
          <w:szCs w:val="18"/>
          <w:lang w:eastAsia="es-CR"/>
        </w:rPr>
        <w:t xml:space="preserve"> que está haciendo lo imposible por </w:t>
      </w:r>
      <w:r w:rsidRPr="001C1608">
        <w:rPr>
          <w:rFonts w:eastAsia="Times New Roman"/>
          <w:color w:val="000000"/>
          <w:sz w:val="18"/>
          <w:szCs w:val="18"/>
          <w:lang w:eastAsia="es-CR"/>
        </w:rPr>
        <w:lastRenderedPageBreak/>
        <w:t xml:space="preserve">cumplir con las diferentes obligaciones económicas que conlleva manejar una institución tan grande como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xml:space="preserve">- ¿Está para ser presidente de club </w:t>
      </w:r>
      <w:proofErr w:type="spellStart"/>
      <w:r w:rsidRPr="001C1608">
        <w:rPr>
          <w:rFonts w:eastAsia="Times New Roman"/>
          <w:b/>
          <w:bCs/>
          <w:color w:val="000000"/>
          <w:sz w:val="18"/>
          <w:szCs w:val="18"/>
          <w:lang w:eastAsia="es-CR"/>
        </w:rPr>
        <w:t>The</w:t>
      </w:r>
      <w:proofErr w:type="spellEnd"/>
      <w:r w:rsidRPr="001C1608">
        <w:rPr>
          <w:rFonts w:eastAsia="Times New Roman"/>
          <w:b/>
          <w:bCs/>
          <w:color w:val="000000"/>
          <w:sz w:val="18"/>
          <w:szCs w:val="18"/>
          <w:lang w:eastAsia="es-CR"/>
        </w:rPr>
        <w:t xml:space="preserve"> </w:t>
      </w:r>
      <w:proofErr w:type="spellStart"/>
      <w:r w:rsidRPr="001C1608">
        <w:rPr>
          <w:rFonts w:eastAsia="Times New Roman"/>
          <w:b/>
          <w:bCs/>
          <w:color w:val="000000"/>
          <w:sz w:val="18"/>
          <w:szCs w:val="18"/>
          <w:lang w:eastAsia="es-CR"/>
        </w:rPr>
        <w:t>Strongest</w:t>
      </w:r>
      <w:proofErr w:type="spellEnd"/>
      <w:r w:rsidRPr="001C1608">
        <w:rPr>
          <w:rFonts w:eastAsia="Times New Roman"/>
          <w:b/>
          <w:bCs/>
          <w:color w:val="000000"/>
          <w:sz w:val="18"/>
          <w:szCs w:val="18"/>
          <w:lang w:eastAsia="es-CR"/>
        </w:rPr>
        <w:t xml:space="preserve"> a futuro?</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me excuso ni me brindo para ser presidente, aunque está en mis planes ser algún día presidente del Club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xml:space="preserve">, ahora desde mí cargo cooperaré a nuestro presidente </w:t>
      </w:r>
      <w:proofErr w:type="spellStart"/>
      <w:r w:rsidRPr="001C1608">
        <w:rPr>
          <w:rFonts w:eastAsia="Times New Roman"/>
          <w:color w:val="000000"/>
          <w:sz w:val="18"/>
          <w:szCs w:val="18"/>
          <w:lang w:eastAsia="es-CR"/>
        </w:rPr>
        <w:t>Kurt</w:t>
      </w:r>
      <w:proofErr w:type="spellEnd"/>
      <w:r w:rsidRPr="001C1608">
        <w:rPr>
          <w:rFonts w:eastAsia="Times New Roman"/>
          <w:color w:val="000000"/>
          <w:sz w:val="18"/>
          <w:szCs w:val="18"/>
          <w:lang w:eastAsia="es-CR"/>
        </w:rPr>
        <w:t xml:space="preserve"> para que llevemos a buen puerto a la entidad. Además él está recién por su cuarta parte de su mandato, le falta un año y algo más; entonces pensar en ser presidente es muy prematuro. Soy un leal compañero y amigo.</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¿Tiene los recursos económicos suficientes para responder?</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Tengo 24 años de vida matrimonial y 20 años en el camino empresarial y con un plan bien elaborado se puede salir adelante, sujetándonos a un presupuesto se alcanzan logros importantes. Hay que ordenar la casa y generar recursos para que se maneje como empresa y se haga </w:t>
      </w:r>
      <w:proofErr w:type="spellStart"/>
      <w:r w:rsidRPr="001C1608">
        <w:rPr>
          <w:rFonts w:eastAsia="Times New Roman"/>
          <w:color w:val="000000"/>
          <w:sz w:val="18"/>
          <w:szCs w:val="18"/>
          <w:lang w:eastAsia="es-CR"/>
        </w:rPr>
        <w:t>autosostenible</w:t>
      </w:r>
      <w:proofErr w:type="spellEnd"/>
      <w:r w:rsidRPr="001C1608">
        <w:rPr>
          <w:rFonts w:eastAsia="Times New Roman"/>
          <w:color w:val="000000"/>
          <w:sz w:val="18"/>
          <w:szCs w:val="18"/>
          <w:lang w:eastAsia="es-CR"/>
        </w:rPr>
        <w:t xml:space="preserve"> en gran medida para no depender de ajenos y no tener problemas.</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¿Hay buenos y malos dirigentes en su club?</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me gustaría calificarlos de esa manera, sino que hay dirigentes que trabajan por el club como </w:t>
      </w:r>
      <w:proofErr w:type="spellStart"/>
      <w:r w:rsidRPr="001C1608">
        <w:rPr>
          <w:rFonts w:eastAsia="Times New Roman"/>
          <w:color w:val="000000"/>
          <w:sz w:val="18"/>
          <w:szCs w:val="18"/>
          <w:lang w:eastAsia="es-CR"/>
        </w:rPr>
        <w:t>Kurt</w:t>
      </w:r>
      <w:proofErr w:type="spellEnd"/>
      <w:r w:rsidRPr="001C1608">
        <w:rPr>
          <w:rFonts w:eastAsia="Times New Roman"/>
          <w:color w:val="000000"/>
          <w:sz w:val="18"/>
          <w:szCs w:val="18"/>
          <w:lang w:eastAsia="es-CR"/>
        </w:rPr>
        <w:t xml:space="preserve">, Freddy Téllez, Carlos </w:t>
      </w:r>
      <w:proofErr w:type="spellStart"/>
      <w:r w:rsidRPr="001C1608">
        <w:rPr>
          <w:rFonts w:eastAsia="Times New Roman"/>
          <w:color w:val="000000"/>
          <w:sz w:val="18"/>
          <w:szCs w:val="18"/>
          <w:lang w:eastAsia="es-CR"/>
        </w:rPr>
        <w:t>Casso</w:t>
      </w:r>
      <w:proofErr w:type="spellEnd"/>
      <w:r w:rsidRPr="001C1608">
        <w:rPr>
          <w:rFonts w:eastAsia="Times New Roman"/>
          <w:color w:val="000000"/>
          <w:sz w:val="18"/>
          <w:szCs w:val="18"/>
          <w:lang w:eastAsia="es-CR"/>
        </w:rPr>
        <w:t>, que están pendientes de las cosas que se necesitan.</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b/>
          <w:bCs/>
          <w:color w:val="000000"/>
          <w:sz w:val="18"/>
          <w:szCs w:val="18"/>
          <w:lang w:eastAsia="es-CR"/>
        </w:rPr>
        <w:t xml:space="preserve">- ¿Una vez presidente de </w:t>
      </w:r>
      <w:proofErr w:type="spellStart"/>
      <w:r w:rsidRPr="001C1608">
        <w:rPr>
          <w:rFonts w:eastAsia="Times New Roman"/>
          <w:b/>
          <w:bCs/>
          <w:color w:val="000000"/>
          <w:sz w:val="18"/>
          <w:szCs w:val="18"/>
          <w:lang w:eastAsia="es-CR"/>
        </w:rPr>
        <w:t>The</w:t>
      </w:r>
      <w:proofErr w:type="spellEnd"/>
      <w:r w:rsidRPr="001C1608">
        <w:rPr>
          <w:rFonts w:eastAsia="Times New Roman"/>
          <w:b/>
          <w:bCs/>
          <w:color w:val="000000"/>
          <w:sz w:val="18"/>
          <w:szCs w:val="18"/>
          <w:lang w:eastAsia="es-CR"/>
        </w:rPr>
        <w:t xml:space="preserve"> </w:t>
      </w:r>
      <w:proofErr w:type="spellStart"/>
      <w:r w:rsidRPr="001C1608">
        <w:rPr>
          <w:rFonts w:eastAsia="Times New Roman"/>
          <w:b/>
          <w:bCs/>
          <w:color w:val="000000"/>
          <w:sz w:val="18"/>
          <w:szCs w:val="18"/>
          <w:lang w:eastAsia="es-CR"/>
        </w:rPr>
        <w:t>Strongest</w:t>
      </w:r>
      <w:proofErr w:type="spellEnd"/>
      <w:r w:rsidRPr="001C1608">
        <w:rPr>
          <w:rFonts w:eastAsia="Times New Roman"/>
          <w:b/>
          <w:bCs/>
          <w:color w:val="000000"/>
          <w:sz w:val="18"/>
          <w:szCs w:val="18"/>
          <w:lang w:eastAsia="es-CR"/>
        </w:rPr>
        <w:t xml:space="preserve"> aspirará a más, es decir ser dirigente de la Liga y/o Federación?</w:t>
      </w:r>
    </w:p>
    <w:p w:rsidR="00E75DAA" w:rsidRPr="001C1608" w:rsidRDefault="00E75DAA" w:rsidP="00E75DAA">
      <w:pPr>
        <w:spacing w:before="100" w:beforeAutospacing="1" w:after="100" w:afterAutospacing="1" w:line="240" w:lineRule="auto"/>
        <w:rPr>
          <w:rFonts w:eastAsia="Times New Roman"/>
          <w:color w:val="000000"/>
          <w:sz w:val="18"/>
          <w:szCs w:val="18"/>
          <w:lang w:eastAsia="es-CR"/>
        </w:rPr>
      </w:pPr>
      <w:r w:rsidRPr="001C1608">
        <w:rPr>
          <w:rFonts w:eastAsia="Times New Roman"/>
          <w:color w:val="000000"/>
          <w:sz w:val="18"/>
          <w:szCs w:val="18"/>
          <w:lang w:eastAsia="es-CR"/>
        </w:rPr>
        <w:t xml:space="preserve">- No, yo lo primero que aspiro es apoyar a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xml:space="preserve">. Si un día tengo que lanzar el pié para ser un dirigente más activo, más protagonista lo hago a nivel </w:t>
      </w:r>
      <w:proofErr w:type="spellStart"/>
      <w:r w:rsidRPr="001C1608">
        <w:rPr>
          <w:rFonts w:eastAsia="Times New Roman"/>
          <w:color w:val="000000"/>
          <w:sz w:val="18"/>
          <w:szCs w:val="18"/>
          <w:lang w:eastAsia="es-CR"/>
        </w:rPr>
        <w:t>The</w:t>
      </w:r>
      <w:proofErr w:type="spellEnd"/>
      <w:r w:rsidRPr="001C1608">
        <w:rPr>
          <w:rFonts w:eastAsia="Times New Roman"/>
          <w:color w:val="000000"/>
          <w:sz w:val="18"/>
          <w:szCs w:val="18"/>
          <w:lang w:eastAsia="es-CR"/>
        </w:rPr>
        <w:t xml:space="preserve"> </w:t>
      </w:r>
      <w:proofErr w:type="spellStart"/>
      <w:r w:rsidRPr="001C1608">
        <w:rPr>
          <w:rFonts w:eastAsia="Times New Roman"/>
          <w:color w:val="000000"/>
          <w:sz w:val="18"/>
          <w:szCs w:val="18"/>
          <w:lang w:eastAsia="es-CR"/>
        </w:rPr>
        <w:t>Strongest</w:t>
      </w:r>
      <w:proofErr w:type="spellEnd"/>
      <w:r w:rsidRPr="001C1608">
        <w:rPr>
          <w:rFonts w:eastAsia="Times New Roman"/>
          <w:color w:val="000000"/>
          <w:sz w:val="18"/>
          <w:szCs w:val="18"/>
          <w:lang w:eastAsia="es-CR"/>
        </w:rPr>
        <w:t>. A nivel de la Liga y la Federación no me gusta la actual estructura, si yo me fuera a lanzar como dirigente cabeza, la verdad no me gustaría ser parte de esa estructura. Si los dirigentes de la Liga, la Federación y la Asociación fueran más desprendidos debería promover un cambio profundo y veríamos resultados y no como los que sufrimos con la selección frente a Uruguay y Colombia, aportamos jugadores, no recibimos ningún ingreso encima perdemos; entonces yo pienso que aquellos dirigentes que están metidos en la Liga, Federación deberían renunciar y no volver sus cargos en un medio de vida.</w:t>
      </w:r>
    </w:p>
    <w:p w:rsidR="00E75DAA" w:rsidRPr="001C1608" w:rsidRDefault="00E75DAA" w:rsidP="00E75DAA">
      <w:pPr>
        <w:shd w:val="clear" w:color="auto" w:fill="FFFFFF"/>
        <w:spacing w:after="0" w:line="240" w:lineRule="auto"/>
        <w:rPr>
          <w:rFonts w:eastAsia="Times New Roman"/>
          <w:color w:val="222222"/>
          <w:sz w:val="18"/>
          <w:szCs w:val="18"/>
          <w:lang w:eastAsia="es-CR"/>
        </w:rPr>
      </w:pPr>
    </w:p>
    <w:p w:rsidR="00E75DAA" w:rsidRDefault="00E75DAA" w:rsidP="00E75DAA">
      <w:pPr>
        <w:shd w:val="clear" w:color="auto" w:fill="FFFFFF"/>
        <w:spacing w:after="0" w:line="240" w:lineRule="auto"/>
        <w:rPr>
          <w:rFonts w:eastAsia="Times New Roman"/>
          <w:color w:val="222222"/>
          <w:sz w:val="18"/>
          <w:szCs w:val="18"/>
          <w:lang w:eastAsia="es-CR"/>
        </w:rPr>
      </w:pPr>
    </w:p>
    <w:p w:rsidR="00E75DAA" w:rsidRDefault="00E75DAA" w:rsidP="00A7706D">
      <w:pPr>
        <w:shd w:val="clear" w:color="auto" w:fill="FFFFFF"/>
        <w:spacing w:after="0" w:line="240" w:lineRule="auto"/>
        <w:rPr>
          <w:rFonts w:eastAsia="Times New Roman"/>
          <w:color w:val="222222"/>
          <w:sz w:val="18"/>
          <w:szCs w:val="18"/>
          <w:lang w:eastAsia="es-CR"/>
        </w:rPr>
      </w:pPr>
    </w:p>
    <w:p w:rsidR="00A7706D" w:rsidRPr="00A7706D" w:rsidRDefault="00A7706D" w:rsidP="00A7706D">
      <w:pPr>
        <w:shd w:val="clear" w:color="auto" w:fill="FFFFFF"/>
        <w:spacing w:after="0" w:line="240" w:lineRule="auto"/>
        <w:rPr>
          <w:rFonts w:eastAsia="Times New Roman"/>
          <w:color w:val="222222"/>
          <w:sz w:val="18"/>
          <w:szCs w:val="18"/>
          <w:lang w:eastAsia="es-CR"/>
        </w:rPr>
      </w:pPr>
      <w:r w:rsidRPr="00A7706D">
        <w:rPr>
          <w:rFonts w:eastAsia="Times New Roman"/>
          <w:color w:val="222222"/>
          <w:sz w:val="18"/>
          <w:szCs w:val="18"/>
          <w:lang w:eastAsia="es-CR"/>
        </w:rPr>
        <w:t>DE LA INTOLERANCIA POLITICA AL DOLOR EN EL DEPORTE</w:t>
      </w:r>
    </w:p>
    <w:p w:rsidR="00A7706D" w:rsidRPr="00A7706D" w:rsidRDefault="00A7706D" w:rsidP="00A7706D">
      <w:pPr>
        <w:shd w:val="clear" w:color="auto" w:fill="FFFFFF"/>
        <w:spacing w:after="0" w:line="240" w:lineRule="auto"/>
        <w:rPr>
          <w:rFonts w:eastAsia="Times New Roman"/>
          <w:color w:val="222222"/>
          <w:sz w:val="18"/>
          <w:szCs w:val="18"/>
          <w:lang w:eastAsia="es-CR"/>
        </w:rPr>
      </w:pPr>
      <w:r w:rsidRPr="00A7706D">
        <w:rPr>
          <w:rFonts w:eastAsia="Times New Roman"/>
          <w:color w:val="222222"/>
          <w:sz w:val="18"/>
          <w:szCs w:val="18"/>
          <w:lang w:eastAsia="es-CR"/>
        </w:rPr>
        <w:t>Un niño de 8 años y dos personas adultas fallecidas más 176 heridos es el resultado del atentado contra la Maratón de Boston. Un país que luego del 11 de septiembre de 2001 extremó sus medidas de seguridad, ahora ve nuevamente amenazada la convivencia de sus ciudadanos por actos terroristas. Es así como el FBI ha calificado este atentado. Fueron alrededor de 27 mil los corredores inscritos en una competencia que poco tenía de eso, de competencia. La Maratón de Boston representa el espíritu integrador de los migrantes en América del Norte, siendo la más antigua del mundo, y hasta ahora no se sabe quien lo hizo ni porqué.</w:t>
      </w:r>
    </w:p>
    <w:p w:rsidR="00A7706D" w:rsidRPr="00A7706D" w:rsidRDefault="00A7706D" w:rsidP="00A7706D">
      <w:pPr>
        <w:shd w:val="clear" w:color="auto" w:fill="FFFFFF"/>
        <w:spacing w:after="0" w:line="240" w:lineRule="auto"/>
        <w:rPr>
          <w:rFonts w:eastAsia="Times New Roman"/>
          <w:color w:val="222222"/>
          <w:sz w:val="18"/>
          <w:szCs w:val="18"/>
          <w:lang w:eastAsia="es-CR"/>
        </w:rPr>
      </w:pPr>
      <w:r w:rsidRPr="00A7706D">
        <w:rPr>
          <w:rFonts w:eastAsia="Times New Roman"/>
          <w:color w:val="222222"/>
          <w:sz w:val="18"/>
          <w:szCs w:val="18"/>
          <w:lang w:eastAsia="es-CR"/>
        </w:rPr>
        <w:t xml:space="preserve">27 de los heridos están en estado crítico  porque fueron dos bombas las que estallaron con 10 segundos de diferencia en la </w:t>
      </w:r>
      <w:proofErr w:type="spellStart"/>
      <w:r w:rsidRPr="00A7706D">
        <w:rPr>
          <w:rFonts w:eastAsia="Times New Roman"/>
          <w:color w:val="222222"/>
          <w:sz w:val="18"/>
          <w:szCs w:val="18"/>
          <w:lang w:eastAsia="es-CR"/>
        </w:rPr>
        <w:t>Boylston</w:t>
      </w:r>
      <w:proofErr w:type="spellEnd"/>
      <w:r w:rsidRPr="00A7706D">
        <w:rPr>
          <w:rFonts w:eastAsia="Times New Roman"/>
          <w:color w:val="222222"/>
          <w:sz w:val="18"/>
          <w:szCs w:val="18"/>
          <w:lang w:eastAsia="es-CR"/>
        </w:rPr>
        <w:t xml:space="preserve"> </w:t>
      </w:r>
      <w:proofErr w:type="spellStart"/>
      <w:r w:rsidRPr="00A7706D">
        <w:rPr>
          <w:rFonts w:eastAsia="Times New Roman"/>
          <w:color w:val="222222"/>
          <w:sz w:val="18"/>
          <w:szCs w:val="18"/>
          <w:lang w:eastAsia="es-CR"/>
        </w:rPr>
        <w:t>Street</w:t>
      </w:r>
      <w:proofErr w:type="spellEnd"/>
      <w:r w:rsidRPr="00A7706D">
        <w:rPr>
          <w:rFonts w:eastAsia="Times New Roman"/>
          <w:color w:val="222222"/>
          <w:sz w:val="18"/>
          <w:szCs w:val="18"/>
          <w:lang w:eastAsia="es-CR"/>
        </w:rPr>
        <w:t>, el lugar donde estaba instalada la meta de la maratón.  Los casos de personas afectadas directamente por las bombas son desgarradores. Piernas amputadas, operaciones de emergencia, reconstrucción de rostros y estados de coma ilustran la gravedad y salvajismo de este evento.</w:t>
      </w:r>
    </w:p>
    <w:p w:rsidR="00A7706D" w:rsidRPr="00A7706D" w:rsidRDefault="00A7706D" w:rsidP="00A7706D">
      <w:pPr>
        <w:shd w:val="clear" w:color="auto" w:fill="FFFFFF"/>
        <w:spacing w:after="0" w:line="240" w:lineRule="auto"/>
        <w:rPr>
          <w:rFonts w:eastAsia="Times New Roman"/>
          <w:color w:val="222222"/>
          <w:sz w:val="18"/>
          <w:szCs w:val="18"/>
          <w:lang w:eastAsia="es-CR"/>
        </w:rPr>
      </w:pPr>
      <w:r w:rsidRPr="00A7706D">
        <w:rPr>
          <w:rFonts w:eastAsia="Times New Roman"/>
          <w:color w:val="222222"/>
          <w:sz w:val="18"/>
          <w:szCs w:val="18"/>
          <w:lang w:eastAsia="es-CR"/>
        </w:rPr>
        <w:t>La versión oficial del la Casa Blanca es tratar este asunto como un acto terrorista. “Fue una masacre</w:t>
      </w:r>
      <w:proofErr w:type="gramStart"/>
      <w:r w:rsidRPr="00A7706D">
        <w:rPr>
          <w:rFonts w:eastAsia="Times New Roman"/>
          <w:color w:val="222222"/>
          <w:sz w:val="18"/>
          <w:szCs w:val="18"/>
          <w:lang w:eastAsia="es-CR"/>
        </w:rPr>
        <w:t>” ,</w:t>
      </w:r>
      <w:proofErr w:type="gramEnd"/>
      <w:r w:rsidRPr="00A7706D">
        <w:rPr>
          <w:rFonts w:eastAsia="Times New Roman"/>
          <w:color w:val="222222"/>
          <w:sz w:val="18"/>
          <w:szCs w:val="18"/>
          <w:lang w:eastAsia="es-CR"/>
        </w:rPr>
        <w:t xml:space="preserve"> declaró una de las personas cuya pierna resistió el embate de las esquirlas de metal esparcidas por toda la calle. El jefe de la policía de Boston afirmó que las bombas estaban separadas a no menos de 100 metros, una colocada muy cerca del punto de recepción de los participantes al final de la maratón  y otra a unos 10 metros de la línea de llegada. Alrededor de 4000 de ellos no concluyeron la competencia porque la policía inmediatamente la detuvo y empezó a evacuar a los corredores.  En general, son medio millón de personas las que se aglomeran a lo largo de la Exeter </w:t>
      </w:r>
      <w:proofErr w:type="spellStart"/>
      <w:r w:rsidRPr="00A7706D">
        <w:rPr>
          <w:rFonts w:eastAsia="Times New Roman"/>
          <w:color w:val="222222"/>
          <w:sz w:val="18"/>
          <w:szCs w:val="18"/>
          <w:lang w:eastAsia="es-CR"/>
        </w:rPr>
        <w:t>Avenue</w:t>
      </w:r>
      <w:proofErr w:type="spellEnd"/>
      <w:r w:rsidRPr="00A7706D">
        <w:rPr>
          <w:rFonts w:eastAsia="Times New Roman"/>
          <w:color w:val="222222"/>
          <w:sz w:val="18"/>
          <w:szCs w:val="18"/>
          <w:lang w:eastAsia="es-CR"/>
        </w:rPr>
        <w:t xml:space="preserve">, principal vía utilizada por los corredores para ver la maratón. El FBI supone que el blanco eran principalmente los civiles agolpados para ver la competencia, no tanto así los participantes. De todas maneras, luego de la explosión el panorama era desolador. Los corredores se sacaban sus remeras para aplicar torniquetes a los heridos, los arrastraban hacia dentro de la </w:t>
      </w:r>
      <w:r w:rsidRPr="00A7706D">
        <w:rPr>
          <w:rFonts w:eastAsia="Times New Roman"/>
          <w:color w:val="222222"/>
          <w:sz w:val="18"/>
          <w:szCs w:val="18"/>
          <w:lang w:eastAsia="es-CR"/>
        </w:rPr>
        <w:lastRenderedPageBreak/>
        <w:t>avenida y subsecuentes explosiones de gas de los restaurantes aledaños terminaron por atemorizar a toda una ciudad.</w:t>
      </w:r>
    </w:p>
    <w:p w:rsidR="000A1109" w:rsidRPr="00A7706D" w:rsidRDefault="00A7706D" w:rsidP="00A7706D">
      <w:pPr>
        <w:rPr>
          <w:sz w:val="18"/>
          <w:szCs w:val="18"/>
        </w:rPr>
      </w:pPr>
      <w:r w:rsidRPr="00A7706D">
        <w:rPr>
          <w:rFonts w:eastAsia="Times New Roman"/>
          <w:color w:val="222222"/>
          <w:sz w:val="18"/>
          <w:szCs w:val="18"/>
          <w:shd w:val="clear" w:color="auto" w:fill="FFFFFF"/>
          <w:lang w:eastAsia="es-CR"/>
        </w:rPr>
        <w:t xml:space="preserve">La cuenta de </w:t>
      </w:r>
      <w:proofErr w:type="spellStart"/>
      <w:r w:rsidRPr="00A7706D">
        <w:rPr>
          <w:rFonts w:eastAsia="Times New Roman"/>
          <w:color w:val="222222"/>
          <w:sz w:val="18"/>
          <w:szCs w:val="18"/>
          <w:shd w:val="clear" w:color="auto" w:fill="FFFFFF"/>
          <w:lang w:eastAsia="es-CR"/>
        </w:rPr>
        <w:t>Twitter</w:t>
      </w:r>
      <w:proofErr w:type="spellEnd"/>
      <w:r w:rsidRPr="00A7706D">
        <w:rPr>
          <w:rFonts w:eastAsia="Times New Roman"/>
          <w:color w:val="222222"/>
          <w:sz w:val="18"/>
          <w:szCs w:val="18"/>
          <w:shd w:val="clear" w:color="auto" w:fill="FFFFFF"/>
          <w:lang w:eastAsia="es-CR"/>
        </w:rPr>
        <w:t xml:space="preserve"> @</w:t>
      </w:r>
      <w:proofErr w:type="spellStart"/>
      <w:r w:rsidRPr="00A7706D">
        <w:rPr>
          <w:rFonts w:eastAsia="Times New Roman"/>
          <w:color w:val="222222"/>
          <w:sz w:val="18"/>
          <w:szCs w:val="18"/>
          <w:shd w:val="clear" w:color="auto" w:fill="FFFFFF"/>
          <w:lang w:eastAsia="es-CR"/>
        </w:rPr>
        <w:t>Boston_Police</w:t>
      </w:r>
      <w:proofErr w:type="spellEnd"/>
      <w:r w:rsidRPr="00A7706D">
        <w:rPr>
          <w:rFonts w:eastAsia="Times New Roman"/>
          <w:color w:val="222222"/>
          <w:sz w:val="18"/>
          <w:szCs w:val="18"/>
          <w:shd w:val="clear" w:color="auto" w:fill="FFFFFF"/>
          <w:lang w:eastAsia="es-CR"/>
        </w:rPr>
        <w:t xml:space="preserve"> informa casi minuto a minuto del atentado. No se descartan como razones la intolerancia religiosa, o el fanatismo político, pero esta vez, en lugar de llevar el conflicto donde se debe, se ha atacado al deporte y a una de sus expresiones más sanas y más pacíficas de convivencia social. No se ha afectado a la competitividad deportiva, se ha dañado la significación colectiva de la práctica de actividad física, a partir del asesinato de personas inocentes.</w:t>
      </w:r>
    </w:p>
    <w:sectPr w:rsidR="000A1109" w:rsidRPr="00A7706D"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7706D"/>
    <w:rsid w:val="000A1109"/>
    <w:rsid w:val="00220C3B"/>
    <w:rsid w:val="00A44440"/>
    <w:rsid w:val="00A51400"/>
    <w:rsid w:val="00A7706D"/>
    <w:rsid w:val="00DA0E6D"/>
    <w:rsid w:val="00E75DAA"/>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7706D"/>
  </w:style>
  <w:style w:type="character" w:styleId="Hipervnculo">
    <w:name w:val="Hyperlink"/>
    <w:basedOn w:val="Fuentedeprrafopredeter"/>
    <w:uiPriority w:val="99"/>
    <w:semiHidden/>
    <w:unhideWhenUsed/>
    <w:rsid w:val="00E75DAA"/>
    <w:rPr>
      <w:color w:val="0000FF"/>
      <w:u w:val="single"/>
    </w:rPr>
  </w:style>
</w:styles>
</file>

<file path=word/webSettings.xml><?xml version="1.0" encoding="utf-8"?>
<w:webSettings xmlns:r="http://schemas.openxmlformats.org/officeDocument/2006/relationships" xmlns:w="http://schemas.openxmlformats.org/wordprocessingml/2006/main">
  <w:divs>
    <w:div w:id="264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diario.net/noticias/2011/2011_10/nt111016/7_03dep.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1339</Words>
  <Characters>7367</Characters>
  <Application>Microsoft Office Word</Application>
  <DocSecurity>0</DocSecurity>
  <Lines>61</Lines>
  <Paragraphs>17</Paragraphs>
  <ScaleCrop>false</ScaleCrop>
  <Company>uR V4</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5</cp:revision>
  <dcterms:created xsi:type="dcterms:W3CDTF">2013-04-17T16:25:00Z</dcterms:created>
  <dcterms:modified xsi:type="dcterms:W3CDTF">2013-04-17T17:10:00Z</dcterms:modified>
</cp:coreProperties>
</file>