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E3C" w:rsidRDefault="00423E3C">
      <w:pPr>
        <w:kinsoku w:val="0"/>
        <w:overflowPunct w:val="0"/>
        <w:autoSpaceDE/>
        <w:autoSpaceDN/>
        <w:adjustRightInd/>
        <w:spacing w:before="45" w:line="177" w:lineRule="exact"/>
        <w:textAlignment w:val="baseline"/>
        <w:rPr>
          <w:rFonts w:ascii="Tahoma" w:hAnsi="Tahoma" w:cs="Tahoma"/>
          <w:b/>
          <w:bCs/>
          <w:spacing w:val="8"/>
          <w:sz w:val="23"/>
          <w:szCs w:val="23"/>
          <w:lang w:val="es-ES" w:eastAsia="es-ES"/>
        </w:rPr>
      </w:pPr>
      <w:r>
        <w:rPr>
          <w:rFonts w:ascii="Tahoma" w:hAnsi="Tahoma" w:cs="Tahoma"/>
          <w:b/>
          <w:bCs/>
          <w:spacing w:val="8"/>
          <w:sz w:val="23"/>
          <w:szCs w:val="23"/>
          <w:u w:val="single"/>
          <w:lang w:val="es-ES" w:eastAsia="es-ES"/>
        </w:rPr>
        <w:t>SEÑOR JUEZ PRIMERO DE INSTRUCCIÓN EN LO PENAL CAUTELAR</w:t>
      </w:r>
      <w:r>
        <w:rPr>
          <w:rFonts w:ascii="Tahoma" w:hAnsi="Tahoma" w:cs="Tahoma"/>
          <w:b/>
          <w:bCs/>
          <w:spacing w:val="8"/>
          <w:sz w:val="23"/>
          <w:szCs w:val="23"/>
          <w:lang w:val="es-ES" w:eastAsia="es-ES"/>
        </w:rPr>
        <w:t xml:space="preserve"> DE</w:t>
      </w:r>
    </w:p>
    <w:p w:rsidR="00423E3C" w:rsidRDefault="00423E3C">
      <w:pPr>
        <w:kinsoku w:val="0"/>
        <w:overflowPunct w:val="0"/>
        <w:autoSpaceDE/>
        <w:autoSpaceDN/>
        <w:adjustRightInd/>
        <w:spacing w:line="148" w:lineRule="exact"/>
        <w:ind w:left="7704"/>
        <w:textAlignment w:val="baseline"/>
        <w:rPr>
          <w:rFonts w:ascii="Tahoma" w:hAnsi="Tahoma" w:cs="Tahoma"/>
          <w:b/>
          <w:bCs/>
          <w:sz w:val="23"/>
          <w:szCs w:val="23"/>
          <w:lang w:val="es-ES" w:eastAsia="es-ES"/>
        </w:rPr>
      </w:pPr>
      <w:r>
        <w:rPr>
          <w:rFonts w:ascii="Tahoma" w:hAnsi="Tahoma" w:cs="Tahoma"/>
          <w:b/>
          <w:bCs/>
          <w:sz w:val="23"/>
          <w:szCs w:val="23"/>
          <w:lang w:val="es-ES" w:eastAsia="es-ES"/>
        </w:rPr>
        <w:t>_</w:t>
      </w:r>
    </w:p>
    <w:p w:rsidR="00423E3C" w:rsidRDefault="00423E3C">
      <w:pPr>
        <w:kinsoku w:val="0"/>
        <w:overflowPunct w:val="0"/>
        <w:autoSpaceDE/>
        <w:autoSpaceDN/>
        <w:adjustRightInd/>
        <w:spacing w:line="272" w:lineRule="exact"/>
        <w:textAlignment w:val="baseline"/>
        <w:rPr>
          <w:rFonts w:ascii="Tahoma" w:hAnsi="Tahoma" w:cs="Tahoma"/>
          <w:b/>
          <w:bCs/>
          <w:spacing w:val="4"/>
          <w:sz w:val="23"/>
          <w:szCs w:val="23"/>
          <w:u w:val="single"/>
          <w:lang w:val="es-ES" w:eastAsia="es-ES"/>
        </w:rPr>
      </w:pPr>
      <w:r>
        <w:rPr>
          <w:rFonts w:ascii="Tahoma" w:hAnsi="Tahoma" w:cs="Tahoma"/>
          <w:b/>
          <w:bCs/>
          <w:spacing w:val="4"/>
          <w:sz w:val="23"/>
          <w:szCs w:val="23"/>
          <w:u w:val="single"/>
          <w:lang w:val="es-ES" w:eastAsia="es-ES"/>
        </w:rPr>
        <w:t xml:space="preserve">LA CIUDAD DE LA PAZ </w:t>
      </w:r>
    </w:p>
    <w:p w:rsidR="00423E3C" w:rsidRDefault="00423E3C">
      <w:pPr>
        <w:kinsoku w:val="0"/>
        <w:overflowPunct w:val="0"/>
        <w:autoSpaceDE/>
        <w:autoSpaceDN/>
        <w:adjustRightInd/>
        <w:spacing w:before="1" w:line="238" w:lineRule="exact"/>
        <w:textAlignment w:val="baseline"/>
        <w:rPr>
          <w:rFonts w:ascii="Tahoma" w:hAnsi="Tahoma" w:cs="Tahoma"/>
          <w:sz w:val="19"/>
          <w:szCs w:val="19"/>
          <w:lang w:val="es-ES" w:eastAsia="es-ES"/>
        </w:rPr>
      </w:pPr>
      <w:r>
        <w:rPr>
          <w:rFonts w:ascii="Tahoma" w:hAnsi="Tahoma" w:cs="Tahoma"/>
          <w:sz w:val="19"/>
          <w:szCs w:val="19"/>
          <w:u w:val="single"/>
          <w:lang w:val="es-ES" w:eastAsia="es-ES"/>
        </w:rPr>
        <w:t xml:space="preserve">CASO:LPZ113000636 </w:t>
      </w:r>
      <w:r>
        <w:rPr>
          <w:rFonts w:ascii="Tahoma" w:hAnsi="Tahoma" w:cs="Tahoma"/>
          <w:sz w:val="19"/>
          <w:szCs w:val="19"/>
          <w:u w:val="single"/>
          <w:lang w:val="es-ES" w:eastAsia="es-ES"/>
        </w:rPr>
        <w:br/>
      </w:r>
      <w:r>
        <w:rPr>
          <w:rFonts w:ascii="Tahoma" w:hAnsi="Tahoma" w:cs="Tahoma"/>
          <w:sz w:val="19"/>
          <w:szCs w:val="19"/>
          <w:lang w:val="es-ES" w:eastAsia="es-ES"/>
        </w:rPr>
        <w:t>IANUS: 20175260</w:t>
      </w:r>
    </w:p>
    <w:p w:rsidR="00423E3C" w:rsidRDefault="00423E3C">
      <w:pPr>
        <w:kinsoku w:val="0"/>
        <w:overflowPunct w:val="0"/>
        <w:autoSpaceDE/>
        <w:autoSpaceDN/>
        <w:adjustRightInd/>
        <w:spacing w:line="286" w:lineRule="exact"/>
        <w:ind w:left="4248" w:right="144"/>
        <w:jc w:val="both"/>
        <w:textAlignment w:val="baseline"/>
        <w:rPr>
          <w:rFonts w:ascii="Verdana" w:hAnsi="Verdana" w:cs="Verdana"/>
          <w:b/>
          <w:bCs/>
          <w:i/>
          <w:iCs/>
          <w:spacing w:val="-8"/>
          <w:sz w:val="23"/>
          <w:szCs w:val="23"/>
          <w:lang w:val="es-ES" w:eastAsia="es-ES"/>
        </w:rPr>
      </w:pPr>
      <w:r>
        <w:rPr>
          <w:rFonts w:ascii="Verdana" w:hAnsi="Verdana" w:cs="Verdana"/>
          <w:b/>
          <w:bCs/>
          <w:i/>
          <w:iCs/>
          <w:spacing w:val="-8"/>
          <w:sz w:val="23"/>
          <w:szCs w:val="23"/>
          <w:lang w:val="es-ES" w:eastAsia="es-ES"/>
        </w:rPr>
        <w:t>PRESENTA RESOLUCIÓN DE IMPUTACION FORMAL Y SOLICITA LA APLICACIÓN DE MEDIDAS CAUTELARES</w:t>
      </w:r>
    </w:p>
    <w:p w:rsidR="00423E3C" w:rsidRDefault="00423E3C">
      <w:pPr>
        <w:kinsoku w:val="0"/>
        <w:overflowPunct w:val="0"/>
        <w:autoSpaceDE/>
        <w:autoSpaceDN/>
        <w:adjustRightInd/>
        <w:spacing w:before="122" w:line="284" w:lineRule="exact"/>
        <w:ind w:left="4248"/>
        <w:textAlignment w:val="baseline"/>
        <w:rPr>
          <w:rFonts w:ascii="Verdana" w:hAnsi="Verdana" w:cs="Verdana"/>
          <w:i/>
          <w:iCs/>
          <w:spacing w:val="-8"/>
          <w:sz w:val="23"/>
          <w:szCs w:val="23"/>
          <w:lang w:val="es-ES" w:eastAsia="es-ES"/>
        </w:rPr>
      </w:pPr>
      <w:r>
        <w:rPr>
          <w:rFonts w:ascii="Verdana" w:hAnsi="Verdana" w:cs="Verdana"/>
          <w:i/>
          <w:iCs/>
          <w:spacing w:val="-8"/>
          <w:sz w:val="23"/>
          <w:szCs w:val="23"/>
          <w:lang w:val="es-ES" w:eastAsia="es-ES"/>
        </w:rPr>
        <w:t>OTROS.- DOMICILIO PROCESAL.</w:t>
      </w:r>
    </w:p>
    <w:p w:rsidR="00423E3C" w:rsidRDefault="00423E3C">
      <w:pPr>
        <w:kinsoku w:val="0"/>
        <w:overflowPunct w:val="0"/>
        <w:autoSpaceDE/>
        <w:autoSpaceDN/>
        <w:adjustRightInd/>
        <w:spacing w:before="292" w:line="291" w:lineRule="exact"/>
        <w:ind w:right="144" w:firstLine="576"/>
        <w:jc w:val="both"/>
        <w:textAlignment w:val="baseline"/>
        <w:rPr>
          <w:rFonts w:ascii="Tahoma" w:hAnsi="Tahoma" w:cs="Tahoma"/>
          <w:sz w:val="23"/>
          <w:szCs w:val="23"/>
          <w:lang w:val="es-ES" w:eastAsia="es-ES"/>
        </w:rPr>
      </w:pPr>
      <w:r>
        <w:rPr>
          <w:rFonts w:ascii="Tahoma" w:hAnsi="Tahoma" w:cs="Tahoma"/>
          <w:sz w:val="23"/>
          <w:szCs w:val="23"/>
          <w:lang w:val="es-ES" w:eastAsia="es-ES"/>
        </w:rPr>
        <w:t>Los Fiscales de Materia adscritos a la División Corporativa Patrimonial de la Fiscalía Departamental de La Paz, en representación del Estado y defensa de la sociedad conforme previene el</w:t>
      </w:r>
      <w:r>
        <w:rPr>
          <w:rFonts w:ascii="Tahoma" w:hAnsi="Tahoma" w:cs="Tahoma"/>
          <w:sz w:val="23"/>
          <w:szCs w:val="23"/>
          <w:lang w:eastAsia="en-US"/>
        </w:rPr>
        <w:t xml:space="preserve"> Art.</w:t>
      </w:r>
      <w:r>
        <w:rPr>
          <w:rFonts w:ascii="Tahoma" w:hAnsi="Tahoma" w:cs="Tahoma"/>
          <w:sz w:val="23"/>
          <w:szCs w:val="23"/>
          <w:lang w:val="es-ES" w:eastAsia="es-ES"/>
        </w:rPr>
        <w:t xml:space="preserve"> 225 de la Constitución Política del Estado y 40 numeral 11) de la Ley Orgánica del Ministerio Público dentro del proceso</w:t>
      </w:r>
    </w:p>
    <w:p w:rsidR="00423E3C" w:rsidRDefault="00423E3C">
      <w:pPr>
        <w:tabs>
          <w:tab w:val="right" w:pos="4968"/>
          <w:tab w:val="right" w:pos="8568"/>
        </w:tabs>
        <w:kinsoku w:val="0"/>
        <w:overflowPunct w:val="0"/>
        <w:autoSpaceDE/>
        <w:autoSpaceDN/>
        <w:adjustRightInd/>
        <w:spacing w:line="288" w:lineRule="exact"/>
        <w:ind w:right="144"/>
        <w:jc w:val="both"/>
        <w:textAlignment w:val="baseline"/>
        <w:rPr>
          <w:rFonts w:ascii="Tahoma" w:hAnsi="Tahoma" w:cs="Tahoma"/>
          <w:sz w:val="23"/>
          <w:szCs w:val="23"/>
          <w:lang w:val="es-ES" w:eastAsia="es-ES"/>
        </w:rPr>
      </w:pPr>
      <w:r>
        <w:rPr>
          <w:rFonts w:ascii="Tahoma" w:hAnsi="Tahoma" w:cs="Tahoma"/>
          <w:sz w:val="23"/>
          <w:szCs w:val="23"/>
          <w:lang w:val="es-ES" w:eastAsia="es-ES"/>
        </w:rPr>
        <w:tab/>
        <w:t>penal seguido por el Ministerio a instancias</w:t>
      </w:r>
      <w:r>
        <w:rPr>
          <w:rFonts w:ascii="Tahoma" w:hAnsi="Tahoma" w:cs="Tahoma"/>
          <w:sz w:val="23"/>
          <w:szCs w:val="23"/>
          <w:lang w:val="es-ES" w:eastAsia="es-ES"/>
        </w:rPr>
        <w:tab/>
      </w:r>
      <w:r>
        <w:rPr>
          <w:rFonts w:ascii="Tahoma" w:hAnsi="Tahoma" w:cs="Tahoma"/>
          <w:b/>
          <w:bCs/>
          <w:sz w:val="23"/>
          <w:szCs w:val="23"/>
          <w:lang w:val="es-ES" w:eastAsia="es-ES"/>
        </w:rPr>
        <w:t>CAROLA LISET TELLEZ</w:t>
      </w:r>
      <w:r>
        <w:rPr>
          <w:rFonts w:ascii="Tahoma" w:hAnsi="Tahoma" w:cs="Tahoma"/>
          <w:b/>
          <w:bCs/>
          <w:sz w:val="23"/>
          <w:szCs w:val="23"/>
          <w:lang w:val="es-ES" w:eastAsia="es-ES"/>
        </w:rPr>
        <w:br/>
        <w:t xml:space="preserve">CLAROS </w:t>
      </w:r>
      <w:r>
        <w:rPr>
          <w:rFonts w:ascii="Tahoma" w:hAnsi="Tahoma" w:cs="Tahoma"/>
          <w:sz w:val="23"/>
          <w:szCs w:val="23"/>
          <w:lang w:val="es-ES" w:eastAsia="es-ES"/>
        </w:rPr>
        <w:t>contra</w:t>
      </w:r>
      <w:r>
        <w:rPr>
          <w:rFonts w:ascii="Tahoma" w:hAnsi="Tahoma" w:cs="Tahoma"/>
          <w:b/>
          <w:bCs/>
          <w:sz w:val="23"/>
          <w:szCs w:val="23"/>
          <w:lang w:eastAsia="en-US"/>
        </w:rPr>
        <w:t xml:space="preserve"> WILSON</w:t>
      </w:r>
      <w:r>
        <w:rPr>
          <w:rFonts w:ascii="Tahoma" w:hAnsi="Tahoma" w:cs="Tahoma"/>
          <w:b/>
          <w:bCs/>
          <w:sz w:val="23"/>
          <w:szCs w:val="23"/>
          <w:lang w:val="es-ES" w:eastAsia="es-ES"/>
        </w:rPr>
        <w:t xml:space="preserve"> MARTINEZ PIEROLA </w:t>
      </w:r>
      <w:r>
        <w:rPr>
          <w:rFonts w:ascii="Tahoma" w:hAnsi="Tahoma" w:cs="Tahoma"/>
          <w:sz w:val="23"/>
          <w:szCs w:val="23"/>
          <w:lang w:val="es-ES" w:eastAsia="es-ES"/>
        </w:rPr>
        <w:t>por el delito de ESTAFA PREVISTO Y SANCIONADO EN EL</w:t>
      </w:r>
      <w:r>
        <w:rPr>
          <w:rFonts w:ascii="Tahoma" w:hAnsi="Tahoma" w:cs="Tahoma"/>
          <w:sz w:val="23"/>
          <w:szCs w:val="23"/>
          <w:lang w:eastAsia="en-US"/>
        </w:rPr>
        <w:t xml:space="preserve"> ART.</w:t>
      </w:r>
      <w:r>
        <w:rPr>
          <w:rFonts w:ascii="Tahoma" w:hAnsi="Tahoma" w:cs="Tahoma"/>
          <w:sz w:val="23"/>
          <w:szCs w:val="23"/>
          <w:lang w:val="es-ES" w:eastAsia="es-ES"/>
        </w:rPr>
        <w:t xml:space="preserve"> 335 DEL CP. en estricta observancia del artículo 302 del C.P.P. presento la correspondiente resolución de imputación, en mérito a los siguientes fundamentos:</w:t>
      </w:r>
    </w:p>
    <w:p w:rsidR="00423E3C" w:rsidRDefault="00423E3C">
      <w:pPr>
        <w:tabs>
          <w:tab w:val="right" w:pos="4968"/>
          <w:tab w:val="left" w:pos="5760"/>
        </w:tabs>
        <w:kinsoku w:val="0"/>
        <w:overflowPunct w:val="0"/>
        <w:autoSpaceDE/>
        <w:autoSpaceDN/>
        <w:adjustRightInd/>
        <w:spacing w:before="6" w:line="222" w:lineRule="exact"/>
        <w:ind w:left="2160"/>
        <w:textAlignment w:val="baseline"/>
        <w:rPr>
          <w:rFonts w:ascii="Tahoma" w:hAnsi="Tahoma" w:cs="Tahoma"/>
          <w:b/>
          <w:bCs/>
          <w:sz w:val="19"/>
          <w:szCs w:val="19"/>
          <w:lang w:val="es-ES" w:eastAsia="es-ES"/>
        </w:rPr>
      </w:pPr>
      <w:r>
        <w:rPr>
          <w:rFonts w:ascii="Tahoma" w:hAnsi="Tahoma" w:cs="Tahoma"/>
          <w:b/>
          <w:bCs/>
          <w:sz w:val="19"/>
          <w:szCs w:val="19"/>
          <w:lang w:val="es-ES" w:eastAsia="es-ES"/>
        </w:rPr>
        <w:tab/>
        <w:t>RESOLUCION N. FIS-CORP-</w:t>
      </w:r>
      <w:r>
        <w:rPr>
          <w:rFonts w:ascii="Tahoma" w:hAnsi="Tahoma" w:cs="Tahoma"/>
          <w:b/>
          <w:bCs/>
          <w:sz w:val="19"/>
          <w:szCs w:val="19"/>
          <w:lang w:val="es-ES" w:eastAsia="es-ES"/>
        </w:rPr>
        <w:tab/>
        <w:t>/2018</w:t>
      </w:r>
    </w:p>
    <w:p w:rsidR="00423E3C" w:rsidRDefault="00423E3C">
      <w:pPr>
        <w:numPr>
          <w:ilvl w:val="0"/>
          <w:numId w:val="1"/>
        </w:numPr>
        <w:kinsoku w:val="0"/>
        <w:overflowPunct w:val="0"/>
        <w:autoSpaceDE/>
        <w:autoSpaceDN/>
        <w:adjustRightInd/>
        <w:spacing w:after="271" w:line="439" w:lineRule="exact"/>
        <w:textAlignment w:val="baseline"/>
        <w:rPr>
          <w:rFonts w:ascii="Tahoma" w:hAnsi="Tahoma" w:cs="Tahoma"/>
          <w:b/>
          <w:bCs/>
          <w:sz w:val="23"/>
          <w:szCs w:val="23"/>
          <w:u w:val="single"/>
          <w:lang w:val="es-ES" w:eastAsia="es-ES"/>
        </w:rPr>
      </w:pPr>
      <w:r>
        <w:rPr>
          <w:rFonts w:ascii="Tahoma" w:hAnsi="Tahoma" w:cs="Tahoma"/>
          <w:b/>
          <w:bCs/>
          <w:sz w:val="23"/>
          <w:szCs w:val="23"/>
          <w:u w:val="single"/>
          <w:lang w:val="es-ES" w:eastAsia="es-ES"/>
        </w:rPr>
        <w:t xml:space="preserve">DATOS DE IDENTIFICACION DE LAS PARTES: </w:t>
      </w:r>
      <w:r>
        <w:rPr>
          <w:rFonts w:ascii="Tahoma" w:hAnsi="Tahoma" w:cs="Tahoma"/>
          <w:b/>
          <w:bCs/>
          <w:sz w:val="23"/>
          <w:szCs w:val="23"/>
          <w:u w:val="single"/>
          <w:lang w:val="es-ES" w:eastAsia="es-ES"/>
        </w:rPr>
        <w:br/>
        <w:t>DATOS DEL IMPUTADO</w:t>
      </w:r>
    </w:p>
    <w:tbl>
      <w:tblPr>
        <w:tblW w:w="0" w:type="auto"/>
        <w:tblInd w:w="615" w:type="dxa"/>
        <w:tblLayout w:type="fixed"/>
        <w:tblCellMar>
          <w:left w:w="0" w:type="dxa"/>
          <w:right w:w="0" w:type="dxa"/>
        </w:tblCellMar>
        <w:tblLook w:val="0000"/>
      </w:tblPr>
      <w:tblGrid>
        <w:gridCol w:w="8108"/>
      </w:tblGrid>
      <w:tr w:rsidR="00423E3C">
        <w:tblPrEx>
          <w:tblCellMar>
            <w:top w:w="0" w:type="dxa"/>
            <w:left w:w="0" w:type="dxa"/>
            <w:bottom w:w="0" w:type="dxa"/>
            <w:right w:w="0" w:type="dxa"/>
          </w:tblCellMar>
        </w:tblPrEx>
        <w:trPr>
          <w:trHeight w:hRule="exact" w:val="2690"/>
        </w:trPr>
        <w:tc>
          <w:tcPr>
            <w:tcW w:w="8108" w:type="dxa"/>
            <w:tcBorders>
              <w:top w:val="single" w:sz="4" w:space="0" w:color="000000"/>
              <w:left w:val="single" w:sz="2" w:space="0" w:color="000000"/>
              <w:bottom w:val="single" w:sz="4" w:space="0" w:color="000000"/>
              <w:right w:val="single" w:sz="4" w:space="0" w:color="000000"/>
            </w:tcBorders>
          </w:tcPr>
          <w:p w:rsidR="00423E3C" w:rsidRDefault="00423E3C">
            <w:pPr>
              <w:tabs>
                <w:tab w:val="left" w:pos="3600"/>
              </w:tabs>
              <w:kinsoku w:val="0"/>
              <w:overflowPunct w:val="0"/>
              <w:autoSpaceDE/>
              <w:autoSpaceDN/>
              <w:adjustRightInd/>
              <w:spacing w:before="25" w:line="301" w:lineRule="exact"/>
              <w:ind w:left="72"/>
              <w:textAlignment w:val="baseline"/>
              <w:rPr>
                <w:rFonts w:ascii="Tahoma" w:hAnsi="Tahoma" w:cs="Tahoma"/>
                <w:b/>
                <w:bCs/>
                <w:spacing w:val="7"/>
                <w:sz w:val="23"/>
                <w:szCs w:val="23"/>
                <w:lang w:val="es-ES" w:eastAsia="es-ES"/>
              </w:rPr>
            </w:pPr>
            <w:r>
              <w:rPr>
                <w:rFonts w:ascii="Tahoma" w:hAnsi="Tahoma" w:cs="Tahoma"/>
                <w:spacing w:val="7"/>
                <w:sz w:val="23"/>
                <w:szCs w:val="23"/>
                <w:lang w:val="es-ES" w:eastAsia="es-ES"/>
              </w:rPr>
              <w:t>NOMBRES Y APELLIDOS</w:t>
            </w:r>
            <w:r>
              <w:rPr>
                <w:rFonts w:ascii="Tahoma" w:hAnsi="Tahoma" w:cs="Tahoma"/>
                <w:spacing w:val="7"/>
                <w:sz w:val="23"/>
                <w:szCs w:val="23"/>
                <w:lang w:val="es-ES" w:eastAsia="es-ES"/>
              </w:rPr>
              <w:tab/>
            </w:r>
            <w:r>
              <w:rPr>
                <w:rFonts w:ascii="Tahoma" w:hAnsi="Tahoma" w:cs="Tahoma"/>
                <w:b/>
                <w:bCs/>
                <w:spacing w:val="7"/>
                <w:sz w:val="23"/>
                <w:szCs w:val="23"/>
                <w:lang w:val="es-ES" w:eastAsia="es-ES"/>
              </w:rPr>
              <w:t>:</w:t>
            </w:r>
            <w:r>
              <w:rPr>
                <w:rFonts w:ascii="Tahoma" w:hAnsi="Tahoma" w:cs="Tahoma"/>
                <w:b/>
                <w:bCs/>
                <w:spacing w:val="7"/>
                <w:sz w:val="23"/>
                <w:szCs w:val="23"/>
                <w:lang w:eastAsia="en-US"/>
              </w:rPr>
              <w:t xml:space="preserve"> WILSON</w:t>
            </w:r>
            <w:r>
              <w:rPr>
                <w:rFonts w:ascii="Tahoma" w:hAnsi="Tahoma" w:cs="Tahoma"/>
                <w:b/>
                <w:bCs/>
                <w:spacing w:val="7"/>
                <w:sz w:val="23"/>
                <w:szCs w:val="23"/>
                <w:lang w:val="es-ES" w:eastAsia="es-ES"/>
              </w:rPr>
              <w:t xml:space="preserve"> MARTINEZ PIEROLA</w:t>
            </w:r>
          </w:p>
          <w:p w:rsidR="00423E3C" w:rsidRDefault="00423E3C">
            <w:pPr>
              <w:tabs>
                <w:tab w:val="left" w:pos="3600"/>
              </w:tabs>
              <w:kinsoku w:val="0"/>
              <w:overflowPunct w:val="0"/>
              <w:autoSpaceDE/>
              <w:autoSpaceDN/>
              <w:adjustRightInd/>
              <w:spacing w:line="289" w:lineRule="exact"/>
              <w:ind w:left="72"/>
              <w:textAlignment w:val="baseline"/>
              <w:rPr>
                <w:rFonts w:ascii="Tahoma" w:hAnsi="Tahoma" w:cs="Tahoma"/>
                <w:spacing w:val="4"/>
                <w:sz w:val="23"/>
                <w:szCs w:val="23"/>
                <w:lang w:val="es-ES" w:eastAsia="es-ES"/>
              </w:rPr>
            </w:pPr>
            <w:r>
              <w:rPr>
                <w:rFonts w:ascii="Tahoma" w:hAnsi="Tahoma" w:cs="Tahoma"/>
                <w:spacing w:val="4"/>
                <w:sz w:val="23"/>
                <w:szCs w:val="23"/>
                <w:lang w:val="es-ES" w:eastAsia="es-ES"/>
              </w:rPr>
              <w:t>CEDULA DE IDENTIDAD</w:t>
            </w:r>
            <w:r>
              <w:rPr>
                <w:rFonts w:ascii="Tahoma" w:hAnsi="Tahoma" w:cs="Tahoma"/>
                <w:spacing w:val="4"/>
                <w:sz w:val="23"/>
                <w:szCs w:val="23"/>
                <w:lang w:val="es-ES" w:eastAsia="es-ES"/>
              </w:rPr>
              <w:tab/>
              <w:t>: 3556933</w:t>
            </w:r>
            <w:r>
              <w:rPr>
                <w:rFonts w:ascii="Tahoma" w:hAnsi="Tahoma" w:cs="Tahoma"/>
                <w:spacing w:val="4"/>
                <w:sz w:val="23"/>
                <w:szCs w:val="23"/>
                <w:lang w:eastAsia="en-US"/>
              </w:rPr>
              <w:t xml:space="preserve"> Or.</w:t>
            </w:r>
            <w:r>
              <w:rPr>
                <w:rFonts w:ascii="Tahoma" w:hAnsi="Tahoma" w:cs="Tahoma"/>
                <w:spacing w:val="4"/>
                <w:sz w:val="23"/>
                <w:szCs w:val="23"/>
                <w:lang w:val="es-ES" w:eastAsia="es-ES"/>
              </w:rPr>
              <w:t xml:space="preserve"> .</w:t>
            </w:r>
          </w:p>
          <w:p w:rsidR="00423E3C" w:rsidRDefault="00423E3C">
            <w:pPr>
              <w:tabs>
                <w:tab w:val="left" w:pos="3600"/>
              </w:tabs>
              <w:kinsoku w:val="0"/>
              <w:overflowPunct w:val="0"/>
              <w:autoSpaceDE/>
              <w:autoSpaceDN/>
              <w:adjustRightInd/>
              <w:spacing w:line="287" w:lineRule="exact"/>
              <w:ind w:left="72"/>
              <w:textAlignment w:val="baseline"/>
              <w:rPr>
                <w:rFonts w:ascii="Tahoma" w:hAnsi="Tahoma" w:cs="Tahoma"/>
                <w:spacing w:val="4"/>
                <w:sz w:val="23"/>
                <w:szCs w:val="23"/>
                <w:lang w:val="es-ES" w:eastAsia="es-ES"/>
              </w:rPr>
            </w:pPr>
            <w:r>
              <w:rPr>
                <w:rFonts w:ascii="Tahoma" w:hAnsi="Tahoma" w:cs="Tahoma"/>
                <w:spacing w:val="4"/>
                <w:sz w:val="23"/>
                <w:szCs w:val="23"/>
                <w:lang w:val="es-ES" w:eastAsia="es-ES"/>
              </w:rPr>
              <w:t>OCUPACIÓN</w:t>
            </w:r>
            <w:r>
              <w:rPr>
                <w:rFonts w:ascii="Tahoma" w:hAnsi="Tahoma" w:cs="Tahoma"/>
                <w:spacing w:val="4"/>
                <w:sz w:val="23"/>
                <w:szCs w:val="23"/>
                <w:lang w:val="es-ES" w:eastAsia="es-ES"/>
              </w:rPr>
              <w:tab/>
              <w:t>: EMPRESARIO</w:t>
            </w:r>
          </w:p>
          <w:p w:rsidR="00423E3C" w:rsidRDefault="00423E3C">
            <w:pPr>
              <w:tabs>
                <w:tab w:val="left" w:pos="3600"/>
              </w:tabs>
              <w:kinsoku w:val="0"/>
              <w:overflowPunct w:val="0"/>
              <w:autoSpaceDE/>
              <w:autoSpaceDN/>
              <w:adjustRightInd/>
              <w:spacing w:line="286" w:lineRule="exact"/>
              <w:ind w:left="72"/>
              <w:textAlignment w:val="baseline"/>
              <w:rPr>
                <w:rFonts w:ascii="Tahoma" w:hAnsi="Tahoma" w:cs="Tahoma"/>
                <w:spacing w:val="9"/>
                <w:sz w:val="23"/>
                <w:szCs w:val="23"/>
                <w:lang w:val="es-ES" w:eastAsia="es-ES"/>
              </w:rPr>
            </w:pPr>
            <w:r>
              <w:rPr>
                <w:rFonts w:ascii="Tahoma" w:hAnsi="Tahoma" w:cs="Tahoma"/>
                <w:spacing w:val="9"/>
                <w:sz w:val="23"/>
                <w:szCs w:val="23"/>
                <w:lang w:val="es-ES" w:eastAsia="es-ES"/>
              </w:rPr>
              <w:t>DOMICILIO REAL</w:t>
            </w:r>
            <w:r>
              <w:rPr>
                <w:rFonts w:ascii="Tahoma" w:hAnsi="Tahoma" w:cs="Tahoma"/>
                <w:spacing w:val="9"/>
                <w:sz w:val="23"/>
                <w:szCs w:val="23"/>
                <w:lang w:val="es-ES" w:eastAsia="es-ES"/>
              </w:rPr>
              <w:tab/>
              <w:t>: CALLE POTOSI ESQ. MURGIA NRO.</w:t>
            </w:r>
          </w:p>
          <w:p w:rsidR="00423E3C" w:rsidRDefault="00423E3C">
            <w:pPr>
              <w:kinsoku w:val="0"/>
              <w:overflowPunct w:val="0"/>
              <w:autoSpaceDE/>
              <w:autoSpaceDN/>
              <w:adjustRightInd/>
              <w:spacing w:before="2" w:line="292" w:lineRule="exact"/>
              <w:ind w:left="3672"/>
              <w:textAlignment w:val="baseline"/>
              <w:rPr>
                <w:rFonts w:ascii="Tahoma" w:hAnsi="Tahoma" w:cs="Tahoma"/>
                <w:spacing w:val="3"/>
                <w:sz w:val="23"/>
                <w:szCs w:val="23"/>
                <w:lang w:val="es-ES" w:eastAsia="es-ES"/>
              </w:rPr>
            </w:pPr>
            <w:r>
              <w:rPr>
                <w:rFonts w:ascii="Tahoma" w:hAnsi="Tahoma" w:cs="Tahoma"/>
                <w:spacing w:val="3"/>
                <w:sz w:val="23"/>
                <w:szCs w:val="23"/>
                <w:lang w:val="es-ES" w:eastAsia="es-ES"/>
              </w:rPr>
              <w:t>108 ZONA CENTRAL</w:t>
            </w:r>
          </w:p>
          <w:p w:rsidR="00423E3C" w:rsidRDefault="00423E3C">
            <w:pPr>
              <w:tabs>
                <w:tab w:val="left" w:pos="3600"/>
              </w:tabs>
              <w:kinsoku w:val="0"/>
              <w:overflowPunct w:val="0"/>
              <w:autoSpaceDE/>
              <w:autoSpaceDN/>
              <w:adjustRightInd/>
              <w:spacing w:before="3" w:line="292" w:lineRule="exact"/>
              <w:ind w:left="72"/>
              <w:textAlignment w:val="baseline"/>
              <w:rPr>
                <w:rFonts w:ascii="Tahoma" w:hAnsi="Tahoma" w:cs="Tahoma"/>
                <w:spacing w:val="9"/>
                <w:sz w:val="23"/>
                <w:szCs w:val="23"/>
                <w:lang w:val="es-ES" w:eastAsia="es-ES"/>
              </w:rPr>
            </w:pPr>
            <w:r>
              <w:rPr>
                <w:rFonts w:ascii="Tahoma" w:hAnsi="Tahoma" w:cs="Tahoma"/>
                <w:spacing w:val="9"/>
                <w:sz w:val="23"/>
                <w:szCs w:val="23"/>
                <w:lang w:val="es-ES" w:eastAsia="es-ES"/>
              </w:rPr>
              <w:t>ABOGADO DEFENSOR</w:t>
            </w:r>
            <w:r>
              <w:rPr>
                <w:rFonts w:ascii="Tahoma" w:hAnsi="Tahoma" w:cs="Tahoma"/>
                <w:spacing w:val="9"/>
                <w:sz w:val="23"/>
                <w:szCs w:val="23"/>
                <w:lang w:val="es-ES" w:eastAsia="es-ES"/>
              </w:rPr>
              <w:tab/>
              <w:t>:</w:t>
            </w:r>
            <w:r>
              <w:rPr>
                <w:rFonts w:ascii="Tahoma" w:hAnsi="Tahoma" w:cs="Tahoma"/>
                <w:spacing w:val="9"/>
                <w:sz w:val="23"/>
                <w:szCs w:val="23"/>
                <w:lang w:eastAsia="en-US"/>
              </w:rPr>
              <w:t xml:space="preserve"> DR.</w:t>
            </w:r>
            <w:r>
              <w:rPr>
                <w:rFonts w:ascii="Tahoma" w:hAnsi="Tahoma" w:cs="Tahoma"/>
                <w:spacing w:val="9"/>
                <w:sz w:val="23"/>
                <w:szCs w:val="23"/>
                <w:lang w:val="es-ES" w:eastAsia="es-ES"/>
              </w:rPr>
              <w:t xml:space="preserve"> LIONEL</w:t>
            </w:r>
            <w:r>
              <w:rPr>
                <w:rFonts w:ascii="Tahoma" w:hAnsi="Tahoma" w:cs="Tahoma"/>
                <w:spacing w:val="9"/>
                <w:sz w:val="23"/>
                <w:szCs w:val="23"/>
                <w:lang w:eastAsia="en-US"/>
              </w:rPr>
              <w:t xml:space="preserve"> LEON</w:t>
            </w:r>
            <w:r>
              <w:rPr>
                <w:rFonts w:ascii="Tahoma" w:hAnsi="Tahoma" w:cs="Tahoma"/>
                <w:spacing w:val="9"/>
                <w:sz w:val="23"/>
                <w:szCs w:val="23"/>
                <w:lang w:val="es-ES" w:eastAsia="es-ES"/>
              </w:rPr>
              <w:t xml:space="preserve"> CASTILLO</w:t>
            </w:r>
          </w:p>
          <w:p w:rsidR="00423E3C" w:rsidRDefault="00423E3C">
            <w:pPr>
              <w:tabs>
                <w:tab w:val="left" w:pos="3600"/>
              </w:tabs>
              <w:kinsoku w:val="0"/>
              <w:overflowPunct w:val="0"/>
              <w:autoSpaceDE/>
              <w:autoSpaceDN/>
              <w:adjustRightInd/>
              <w:spacing w:line="283" w:lineRule="exact"/>
              <w:ind w:left="72"/>
              <w:textAlignment w:val="baseline"/>
              <w:rPr>
                <w:rFonts w:ascii="Tahoma" w:hAnsi="Tahoma" w:cs="Tahoma"/>
                <w:spacing w:val="11"/>
                <w:sz w:val="23"/>
                <w:szCs w:val="23"/>
                <w:lang w:val="es-ES" w:eastAsia="es-ES"/>
              </w:rPr>
            </w:pPr>
            <w:r>
              <w:rPr>
                <w:rFonts w:ascii="Tahoma" w:hAnsi="Tahoma" w:cs="Tahoma"/>
                <w:spacing w:val="11"/>
                <w:sz w:val="23"/>
                <w:szCs w:val="23"/>
                <w:lang w:val="es-ES" w:eastAsia="es-ES"/>
              </w:rPr>
              <w:t>DOMICILIO PROCESAL</w:t>
            </w:r>
            <w:r>
              <w:rPr>
                <w:rFonts w:ascii="Tahoma" w:hAnsi="Tahoma" w:cs="Tahoma"/>
                <w:spacing w:val="11"/>
                <w:sz w:val="23"/>
                <w:szCs w:val="23"/>
                <w:lang w:val="es-ES" w:eastAsia="es-ES"/>
              </w:rPr>
              <w:tab/>
              <w:t>: CALLE MERCADO NRO. 994 EDIF.</w:t>
            </w:r>
          </w:p>
          <w:p w:rsidR="00423E3C" w:rsidRDefault="00423E3C">
            <w:pPr>
              <w:kinsoku w:val="0"/>
              <w:overflowPunct w:val="0"/>
              <w:autoSpaceDE/>
              <w:autoSpaceDN/>
              <w:adjustRightInd/>
              <w:spacing w:before="2" w:after="324" w:line="292" w:lineRule="exact"/>
              <w:ind w:left="72"/>
              <w:textAlignment w:val="baseline"/>
              <w:rPr>
                <w:rFonts w:ascii="Tahoma" w:hAnsi="Tahoma" w:cs="Tahoma"/>
                <w:spacing w:val="10"/>
                <w:sz w:val="23"/>
                <w:szCs w:val="23"/>
                <w:lang w:val="es-ES" w:eastAsia="es-ES"/>
              </w:rPr>
            </w:pPr>
            <w:r>
              <w:rPr>
                <w:rFonts w:ascii="Tahoma" w:hAnsi="Tahoma" w:cs="Tahoma"/>
                <w:spacing w:val="10"/>
                <w:sz w:val="23"/>
                <w:szCs w:val="23"/>
                <w:lang w:val="es-ES" w:eastAsia="es-ES"/>
              </w:rPr>
              <w:t>TORRE AMBAR 5TO PISO</w:t>
            </w:r>
            <w:r>
              <w:rPr>
                <w:rFonts w:ascii="Tahoma" w:hAnsi="Tahoma" w:cs="Tahoma"/>
                <w:spacing w:val="10"/>
                <w:sz w:val="23"/>
                <w:szCs w:val="23"/>
                <w:lang w:eastAsia="en-US"/>
              </w:rPr>
              <w:t xml:space="preserve"> OF.</w:t>
            </w:r>
            <w:r>
              <w:rPr>
                <w:rFonts w:ascii="Tahoma" w:hAnsi="Tahoma" w:cs="Tahoma"/>
                <w:spacing w:val="10"/>
                <w:sz w:val="23"/>
                <w:szCs w:val="23"/>
                <w:lang w:val="es-ES" w:eastAsia="es-ES"/>
              </w:rPr>
              <w:t xml:space="preserve"> 515</w:t>
            </w:r>
          </w:p>
        </w:tc>
      </w:tr>
    </w:tbl>
    <w:p w:rsidR="00423E3C" w:rsidRDefault="00423E3C">
      <w:pPr>
        <w:kinsoku w:val="0"/>
        <w:overflowPunct w:val="0"/>
        <w:autoSpaceDE/>
        <w:autoSpaceDN/>
        <w:adjustRightInd/>
        <w:spacing w:after="216" w:line="20" w:lineRule="exact"/>
        <w:ind w:left="612"/>
        <w:textAlignment w:val="baseline"/>
        <w:rPr>
          <w:sz w:val="24"/>
          <w:szCs w:val="24"/>
        </w:rPr>
      </w:pPr>
    </w:p>
    <w:p w:rsidR="00423E3C" w:rsidRDefault="00423E3C">
      <w:pPr>
        <w:kinsoku w:val="0"/>
        <w:overflowPunct w:val="0"/>
        <w:autoSpaceDE/>
        <w:autoSpaceDN/>
        <w:adjustRightInd/>
        <w:spacing w:line="278" w:lineRule="exact"/>
        <w:ind w:left="720"/>
        <w:textAlignment w:val="baseline"/>
        <w:rPr>
          <w:rFonts w:ascii="Tahoma" w:hAnsi="Tahoma" w:cs="Tahoma"/>
          <w:b/>
          <w:bCs/>
          <w:spacing w:val="5"/>
          <w:sz w:val="23"/>
          <w:szCs w:val="23"/>
          <w:u w:val="single"/>
          <w:lang w:val="es-ES" w:eastAsia="es-ES"/>
        </w:rPr>
      </w:pPr>
      <w:r>
        <w:rPr>
          <w:rFonts w:ascii="Tahoma" w:hAnsi="Tahoma" w:cs="Tahoma"/>
          <w:b/>
          <w:bCs/>
          <w:spacing w:val="5"/>
          <w:sz w:val="23"/>
          <w:szCs w:val="23"/>
          <w:u w:val="single"/>
          <w:lang w:val="es-ES" w:eastAsia="es-ES"/>
        </w:rPr>
        <w:t xml:space="preserve">DATOS DE LA DENUNCIANTE </w:t>
      </w:r>
    </w:p>
    <w:p w:rsidR="00423E3C" w:rsidRDefault="00423E3C">
      <w:pPr>
        <w:tabs>
          <w:tab w:val="left" w:pos="4248"/>
        </w:tabs>
        <w:kinsoku w:val="0"/>
        <w:overflowPunct w:val="0"/>
        <w:autoSpaceDE/>
        <w:autoSpaceDN/>
        <w:adjustRightInd/>
        <w:spacing w:before="220" w:line="301" w:lineRule="exact"/>
        <w:ind w:left="720"/>
        <w:textAlignment w:val="baseline"/>
        <w:rPr>
          <w:rFonts w:ascii="Tahoma" w:hAnsi="Tahoma" w:cs="Tahoma"/>
          <w:b/>
          <w:bCs/>
          <w:spacing w:val="5"/>
          <w:sz w:val="23"/>
          <w:szCs w:val="23"/>
          <w:lang w:val="es-ES" w:eastAsia="es-ES"/>
        </w:rPr>
      </w:pPr>
      <w:r>
        <w:rPr>
          <w:rFonts w:ascii="Tahoma" w:hAnsi="Tahoma" w:cs="Tahoma"/>
          <w:spacing w:val="5"/>
          <w:sz w:val="23"/>
          <w:szCs w:val="23"/>
          <w:lang w:val="es-ES" w:eastAsia="es-ES"/>
        </w:rPr>
        <w:t>NOMBRES Y APELLIDOS</w:t>
      </w:r>
      <w:r>
        <w:rPr>
          <w:rFonts w:ascii="Tahoma" w:hAnsi="Tahoma" w:cs="Tahoma"/>
          <w:spacing w:val="5"/>
          <w:sz w:val="23"/>
          <w:szCs w:val="23"/>
          <w:lang w:val="es-ES" w:eastAsia="es-ES"/>
        </w:rPr>
        <w:tab/>
      </w:r>
      <w:r>
        <w:rPr>
          <w:rFonts w:ascii="Tahoma" w:hAnsi="Tahoma" w:cs="Tahoma"/>
          <w:b/>
          <w:bCs/>
          <w:spacing w:val="5"/>
          <w:sz w:val="23"/>
          <w:szCs w:val="23"/>
          <w:lang w:val="es-ES" w:eastAsia="es-ES"/>
        </w:rPr>
        <w:t>: CAROLA LISET TELLEZ CLAROS</w:t>
      </w:r>
    </w:p>
    <w:p w:rsidR="00423E3C" w:rsidRDefault="00423E3C">
      <w:pPr>
        <w:tabs>
          <w:tab w:val="left" w:pos="4248"/>
        </w:tabs>
        <w:kinsoku w:val="0"/>
        <w:overflowPunct w:val="0"/>
        <w:autoSpaceDE/>
        <w:autoSpaceDN/>
        <w:adjustRightInd/>
        <w:spacing w:line="292" w:lineRule="exact"/>
        <w:ind w:left="720"/>
        <w:textAlignment w:val="baseline"/>
        <w:rPr>
          <w:rFonts w:ascii="Tahoma" w:hAnsi="Tahoma" w:cs="Tahoma"/>
          <w:spacing w:val="3"/>
          <w:sz w:val="23"/>
          <w:szCs w:val="23"/>
          <w:lang w:val="es-ES" w:eastAsia="es-ES"/>
        </w:rPr>
      </w:pPr>
      <w:r>
        <w:rPr>
          <w:rFonts w:ascii="Tahoma" w:hAnsi="Tahoma" w:cs="Tahoma"/>
          <w:spacing w:val="3"/>
          <w:sz w:val="23"/>
          <w:szCs w:val="23"/>
          <w:lang w:val="es-ES" w:eastAsia="es-ES"/>
        </w:rPr>
        <w:t>CEDULA DE IDENTIDAD</w:t>
      </w:r>
      <w:r>
        <w:rPr>
          <w:rFonts w:ascii="Tahoma" w:hAnsi="Tahoma" w:cs="Tahoma"/>
          <w:spacing w:val="3"/>
          <w:sz w:val="23"/>
          <w:szCs w:val="23"/>
          <w:lang w:val="es-ES" w:eastAsia="es-ES"/>
        </w:rPr>
        <w:tab/>
      </w:r>
      <w:r>
        <w:rPr>
          <w:rFonts w:ascii="Tahoma" w:hAnsi="Tahoma" w:cs="Tahoma"/>
          <w:b/>
          <w:bCs/>
          <w:spacing w:val="3"/>
          <w:sz w:val="23"/>
          <w:szCs w:val="23"/>
          <w:lang w:val="es-ES" w:eastAsia="es-ES"/>
        </w:rPr>
        <w:t xml:space="preserve">: </w:t>
      </w:r>
      <w:r>
        <w:rPr>
          <w:rFonts w:ascii="Tahoma" w:hAnsi="Tahoma" w:cs="Tahoma"/>
          <w:spacing w:val="3"/>
          <w:sz w:val="23"/>
          <w:szCs w:val="23"/>
          <w:lang w:val="es-ES" w:eastAsia="es-ES"/>
        </w:rPr>
        <w:t>C.I 2476150 L.P.</w:t>
      </w:r>
    </w:p>
    <w:p w:rsidR="00423E3C" w:rsidRDefault="00423E3C">
      <w:pPr>
        <w:tabs>
          <w:tab w:val="left" w:pos="4248"/>
        </w:tabs>
        <w:kinsoku w:val="0"/>
        <w:overflowPunct w:val="0"/>
        <w:autoSpaceDE/>
        <w:autoSpaceDN/>
        <w:adjustRightInd/>
        <w:spacing w:line="284" w:lineRule="exact"/>
        <w:ind w:left="720"/>
        <w:textAlignment w:val="baseline"/>
        <w:rPr>
          <w:rFonts w:ascii="Tahoma" w:hAnsi="Tahoma" w:cs="Tahoma"/>
          <w:spacing w:val="2"/>
          <w:sz w:val="23"/>
          <w:szCs w:val="23"/>
          <w:lang w:val="es-ES" w:eastAsia="es-ES"/>
        </w:rPr>
      </w:pPr>
      <w:r>
        <w:rPr>
          <w:rFonts w:ascii="Tahoma" w:hAnsi="Tahoma" w:cs="Tahoma"/>
          <w:spacing w:val="2"/>
          <w:sz w:val="23"/>
          <w:szCs w:val="23"/>
          <w:lang w:val="es-ES" w:eastAsia="es-ES"/>
        </w:rPr>
        <w:t>DOMICILIO REAL</w:t>
      </w:r>
      <w:r>
        <w:rPr>
          <w:rFonts w:ascii="Tahoma" w:hAnsi="Tahoma" w:cs="Tahoma"/>
          <w:spacing w:val="2"/>
          <w:sz w:val="23"/>
          <w:szCs w:val="23"/>
          <w:lang w:val="es-ES" w:eastAsia="es-ES"/>
        </w:rPr>
        <w:tab/>
        <w:t>: CALLE 25 Nro. 333 Z/ Calacoto</w:t>
      </w:r>
    </w:p>
    <w:p w:rsidR="00423E3C" w:rsidRDefault="00423E3C">
      <w:pPr>
        <w:numPr>
          <w:ilvl w:val="0"/>
          <w:numId w:val="2"/>
        </w:numPr>
        <w:kinsoku w:val="0"/>
        <w:overflowPunct w:val="0"/>
        <w:autoSpaceDE/>
        <w:autoSpaceDN/>
        <w:adjustRightInd/>
        <w:spacing w:before="524" w:line="299" w:lineRule="exact"/>
        <w:ind w:right="72"/>
        <w:jc w:val="both"/>
        <w:textAlignment w:val="baseline"/>
        <w:rPr>
          <w:rFonts w:ascii="Tahoma" w:hAnsi="Tahoma" w:cs="Tahoma"/>
          <w:b/>
          <w:bCs/>
          <w:sz w:val="23"/>
          <w:szCs w:val="23"/>
          <w:u w:val="single"/>
          <w:lang w:val="es-ES" w:eastAsia="es-ES"/>
        </w:rPr>
      </w:pPr>
      <w:r>
        <w:rPr>
          <w:rFonts w:ascii="Tahoma" w:hAnsi="Tahoma" w:cs="Tahoma"/>
          <w:b/>
          <w:bCs/>
          <w:sz w:val="23"/>
          <w:szCs w:val="23"/>
          <w:u w:val="single"/>
          <w:lang w:val="es-ES" w:eastAsia="es-ES"/>
        </w:rPr>
        <w:t xml:space="preserve">ANTECEDENTES Y RELACIÓN CIRCUNSTANCIADA DE LOS HECHOS ATRIBUIDOS. </w:t>
      </w:r>
    </w:p>
    <w:p w:rsidR="00423E3C" w:rsidRDefault="00423E3C">
      <w:pPr>
        <w:kinsoku w:val="0"/>
        <w:overflowPunct w:val="0"/>
        <w:autoSpaceDE/>
        <w:autoSpaceDN/>
        <w:adjustRightInd/>
        <w:spacing w:before="256" w:line="292" w:lineRule="exact"/>
        <w:ind w:right="72" w:firstLine="720"/>
        <w:jc w:val="both"/>
        <w:textAlignment w:val="baseline"/>
        <w:rPr>
          <w:rFonts w:ascii="Tahoma" w:hAnsi="Tahoma" w:cs="Tahoma"/>
          <w:spacing w:val="8"/>
          <w:sz w:val="23"/>
          <w:szCs w:val="23"/>
          <w:lang w:val="es-ES" w:eastAsia="es-ES"/>
        </w:rPr>
      </w:pPr>
      <w:r>
        <w:rPr>
          <w:rFonts w:ascii="Tahoma" w:hAnsi="Tahoma" w:cs="Tahoma"/>
          <w:spacing w:val="8"/>
          <w:sz w:val="23"/>
          <w:szCs w:val="23"/>
          <w:lang w:val="es-ES" w:eastAsia="es-ES"/>
        </w:rPr>
        <w:t>De acuerdo a los antecedentes que cursa dentro el cuaderno de investigación se tiene que La denunciante Carola Liset Tellez Claros refiere que en fecha 23 de agosto de 2007 en la Ciudad de La Paz, la señora Carmen Loaiza Oros en representación de la Sociedad</w:t>
      </w:r>
      <w:r>
        <w:rPr>
          <w:rFonts w:ascii="Tahoma" w:hAnsi="Tahoma" w:cs="Tahoma"/>
          <w:spacing w:val="8"/>
          <w:sz w:val="23"/>
          <w:szCs w:val="23"/>
          <w:lang w:eastAsia="en-US"/>
        </w:rPr>
        <w:t xml:space="preserve"> MAC LAUREN</w:t>
      </w:r>
      <w:r>
        <w:rPr>
          <w:rFonts w:ascii="Tahoma" w:hAnsi="Tahoma" w:cs="Tahoma"/>
          <w:spacing w:val="8"/>
          <w:sz w:val="23"/>
          <w:szCs w:val="23"/>
          <w:lang w:val="es-ES" w:eastAsia="es-ES"/>
        </w:rPr>
        <w:t xml:space="preserve"> Ltda. Suscribió un contrato de Promoción Exclusiva de Indumentaria y/o implementos deportivos con el club San José de</w:t>
      </w:r>
      <w:r>
        <w:rPr>
          <w:rFonts w:ascii="Tahoma" w:hAnsi="Tahoma" w:cs="Tahoma"/>
          <w:spacing w:val="8"/>
          <w:sz w:val="23"/>
          <w:szCs w:val="23"/>
          <w:lang w:eastAsia="en-US"/>
        </w:rPr>
        <w:t xml:space="preserve"> Oruro</w:t>
      </w:r>
      <w:r>
        <w:rPr>
          <w:rFonts w:ascii="Tahoma" w:hAnsi="Tahoma" w:cs="Tahoma"/>
          <w:spacing w:val="8"/>
          <w:sz w:val="23"/>
          <w:szCs w:val="23"/>
          <w:lang w:val="es-ES" w:eastAsia="es-ES"/>
        </w:rPr>
        <w:t xml:space="preserve"> a través de su entonces presidente Florencio</w:t>
      </w:r>
    </w:p>
    <w:p w:rsidR="00423E3C" w:rsidRDefault="00423E3C">
      <w:pPr>
        <w:widowControl/>
        <w:rPr>
          <w:sz w:val="24"/>
          <w:szCs w:val="24"/>
        </w:rPr>
        <w:sectPr w:rsidR="00423E3C">
          <w:pgSz w:w="11974" w:h="18461"/>
          <w:pgMar w:top="2700" w:right="1149" w:bottom="945" w:left="2105" w:header="720" w:footer="720" w:gutter="0"/>
          <w:cols w:space="720"/>
          <w:noEndnote/>
        </w:sectPr>
      </w:pPr>
    </w:p>
    <w:p w:rsidR="00423E3C" w:rsidRDefault="001701B9">
      <w:pPr>
        <w:kinsoku w:val="0"/>
        <w:overflowPunct w:val="0"/>
        <w:autoSpaceDE/>
        <w:autoSpaceDN/>
        <w:adjustRightInd/>
        <w:spacing w:before="2295" w:line="289" w:lineRule="exact"/>
        <w:ind w:right="72"/>
        <w:jc w:val="both"/>
        <w:textAlignment w:val="baseline"/>
        <w:rPr>
          <w:rFonts w:ascii="Tahoma" w:hAnsi="Tahoma" w:cs="Tahoma"/>
          <w:spacing w:val="4"/>
          <w:sz w:val="23"/>
          <w:szCs w:val="23"/>
          <w:lang w:eastAsia="en-US"/>
        </w:rPr>
      </w:pPr>
      <w:r>
        <w:rPr>
          <w:noProof/>
          <w:lang w:val="es-BO"/>
        </w:rPr>
        <w:lastRenderedPageBreak/>
        <w:pict>
          <v:shapetype id="_x0000_t202" coordsize="21600,21600" o:spt="202" path="m,l,21600r21600,l21600,xe">
            <v:stroke joinstyle="miter"/>
            <v:path gradientshapeok="t" o:connecttype="rect"/>
          </v:shapetype>
          <v:shape id="_x0000_s1026" type="#_x0000_t202" style="position:absolute;left:0;text-align:left;margin-left:525.4pt;margin-top:24.6pt;width:9.55pt;height:9.8pt;z-index:251658240;mso-wrap-edited:f;mso-wrap-distance-left:0;mso-wrap-distance-right:0;mso-position-horizontal-relative:page;mso-position-vertical-relative:page" wrapcoords="-62 0 -62 21600 21662 21600 21662 0 -62 0" o:allowincell="f" stroked="f">
            <v:fill opacity="0"/>
            <v:textbox inset="0,0,0,0">
              <w:txbxContent>
                <w:p w:rsidR="00423E3C" w:rsidRDefault="00423E3C">
                  <w:pPr>
                    <w:kinsoku w:val="0"/>
                    <w:overflowPunct w:val="0"/>
                    <w:autoSpaceDE/>
                    <w:autoSpaceDN/>
                    <w:adjustRightInd/>
                    <w:spacing w:before="27" w:line="157" w:lineRule="exact"/>
                    <w:textAlignment w:val="baseline"/>
                    <w:rPr>
                      <w:rFonts w:ascii="Arial" w:hAnsi="Arial" w:cs="Arial"/>
                      <w:sz w:val="17"/>
                      <w:szCs w:val="17"/>
                      <w:lang w:val="es-ES" w:eastAsia="es-ES"/>
                    </w:rPr>
                  </w:pPr>
                  <w:r>
                    <w:rPr>
                      <w:rFonts w:ascii="Bookman Old Style" w:hAnsi="Bookman Old Style" w:cs="Bookman Old Style"/>
                      <w:sz w:val="13"/>
                      <w:szCs w:val="13"/>
                    </w:rPr>
                    <w:t>J</w:t>
                  </w:r>
                </w:p>
              </w:txbxContent>
            </v:textbox>
            <w10:wrap type="square" anchorx="page" anchory="page"/>
          </v:shape>
        </w:pict>
      </w:r>
      <w:r w:rsidR="00423E3C">
        <w:rPr>
          <w:rFonts w:ascii="Tahoma" w:hAnsi="Tahoma" w:cs="Tahoma"/>
          <w:spacing w:val="4"/>
          <w:sz w:val="23"/>
          <w:szCs w:val="23"/>
          <w:lang w:val="es-ES" w:eastAsia="es-ES"/>
        </w:rPr>
        <w:t>España Díaz, en fecha 18 de enero de 2008 el club San José incumplió dicho contrato de promoción con la Sociedad</w:t>
      </w:r>
      <w:r w:rsidR="00423E3C">
        <w:rPr>
          <w:rFonts w:ascii="Tahoma" w:hAnsi="Tahoma" w:cs="Tahoma"/>
          <w:spacing w:val="4"/>
          <w:sz w:val="23"/>
          <w:szCs w:val="23"/>
          <w:lang w:eastAsia="en-US"/>
        </w:rPr>
        <w:t xml:space="preserve"> MAC LAUREN,</w:t>
      </w:r>
      <w:r w:rsidR="00423E3C">
        <w:rPr>
          <w:rFonts w:ascii="Tahoma" w:hAnsi="Tahoma" w:cs="Tahoma"/>
          <w:spacing w:val="4"/>
          <w:sz w:val="23"/>
          <w:szCs w:val="23"/>
          <w:lang w:val="es-ES" w:eastAsia="es-ES"/>
        </w:rPr>
        <w:t xml:space="preserve"> lo que llevo se iniciaría un proceso arbitral que culmino con el Laudo Arbitral N°04/2010 el día 22 de noviembre del 2010, en este laudo arbitral se determinó probado el incumplimiento por parte del club San José de</w:t>
      </w:r>
      <w:r w:rsidR="00423E3C">
        <w:rPr>
          <w:rFonts w:ascii="Tahoma" w:hAnsi="Tahoma" w:cs="Tahoma"/>
          <w:spacing w:val="4"/>
          <w:sz w:val="23"/>
          <w:szCs w:val="23"/>
          <w:lang w:eastAsia="en-US"/>
        </w:rPr>
        <w:t xml:space="preserve"> Oruro</w:t>
      </w:r>
      <w:r w:rsidR="00423E3C">
        <w:rPr>
          <w:rFonts w:ascii="Tahoma" w:hAnsi="Tahoma" w:cs="Tahoma"/>
          <w:spacing w:val="4"/>
          <w:sz w:val="23"/>
          <w:szCs w:val="23"/>
          <w:lang w:val="es-ES" w:eastAsia="es-ES"/>
        </w:rPr>
        <w:t xml:space="preserve"> que declaro la obligación de este club de pagar la suma de</w:t>
      </w:r>
      <w:r w:rsidR="00423E3C">
        <w:rPr>
          <w:rFonts w:ascii="Tahoma" w:hAnsi="Tahoma" w:cs="Tahoma"/>
          <w:spacing w:val="4"/>
          <w:sz w:val="23"/>
          <w:szCs w:val="23"/>
          <w:lang w:eastAsia="en-US"/>
        </w:rPr>
        <w:t xml:space="preserve"> Bs.</w:t>
      </w:r>
      <w:r w:rsidR="00423E3C">
        <w:rPr>
          <w:rFonts w:ascii="Tahoma" w:hAnsi="Tahoma" w:cs="Tahoma"/>
          <w:spacing w:val="4"/>
          <w:sz w:val="23"/>
          <w:szCs w:val="23"/>
          <w:lang w:val="es-ES" w:eastAsia="es-ES"/>
        </w:rPr>
        <w:t xml:space="preserve"> 48.880 bolivianos a favor de la Sociedad</w:t>
      </w:r>
      <w:r w:rsidR="00423E3C">
        <w:rPr>
          <w:rFonts w:ascii="Tahoma" w:hAnsi="Tahoma" w:cs="Tahoma"/>
          <w:spacing w:val="4"/>
          <w:sz w:val="23"/>
          <w:szCs w:val="23"/>
          <w:lang w:eastAsia="en-US"/>
        </w:rPr>
        <w:t xml:space="preserve"> Mac Lauren</w:t>
      </w:r>
      <w:r w:rsidR="00423E3C">
        <w:rPr>
          <w:rFonts w:ascii="Tahoma" w:hAnsi="Tahoma" w:cs="Tahoma"/>
          <w:spacing w:val="4"/>
          <w:sz w:val="23"/>
          <w:szCs w:val="23"/>
          <w:lang w:val="es-ES" w:eastAsia="es-ES"/>
        </w:rPr>
        <w:t xml:space="preserve"> Ltda. Por concepto de pena convencional. Asimismo, se tiene que el Club San José de</w:t>
      </w:r>
      <w:r w:rsidR="00423E3C">
        <w:rPr>
          <w:rFonts w:ascii="Tahoma" w:hAnsi="Tahoma" w:cs="Tahoma"/>
          <w:spacing w:val="4"/>
          <w:sz w:val="23"/>
          <w:szCs w:val="23"/>
          <w:lang w:eastAsia="en-US"/>
        </w:rPr>
        <w:t xml:space="preserve"> Oruro</w:t>
      </w:r>
      <w:r w:rsidR="00423E3C">
        <w:rPr>
          <w:rFonts w:ascii="Tahoma" w:hAnsi="Tahoma" w:cs="Tahoma"/>
          <w:spacing w:val="4"/>
          <w:sz w:val="23"/>
          <w:szCs w:val="23"/>
          <w:lang w:val="es-ES" w:eastAsia="es-ES"/>
        </w:rPr>
        <w:t xml:space="preserve"> interpuso un recurso de anulación contra dicho laudo arbitral que fue rechazado en fecha 2 de junio de 2011. Posterior a ello en el Juzgado Undécimo de Partido en lo Civil y Comercial de la Ciudad de La Paz dicto el Laudo Interlocutorio N°02/2011 de julio de 2011 y el Laudo Interlocutorio N°03/2011 de 4 de agosto de 2011 declarando ejecutoriado el laudo arbitral N°04/2010 y su laudo complementario, obteniendo así dicho laudo arbitral valor de Sentencia Firme y Cosa Juzgada, para hacer efectivo el mencionado laudo arbitral se estableció gravamen de hipoteca sobre el inmueble ubicado en la calle Washinton con una superficie de 173.00m2 ubicado en la Ciudad de</w:t>
      </w:r>
      <w:r w:rsidR="00423E3C">
        <w:rPr>
          <w:rFonts w:ascii="Tahoma" w:hAnsi="Tahoma" w:cs="Tahoma"/>
          <w:spacing w:val="4"/>
          <w:sz w:val="23"/>
          <w:szCs w:val="23"/>
          <w:lang w:eastAsia="en-US"/>
        </w:rPr>
        <w:t xml:space="preserve"> Oruro,</w:t>
      </w:r>
      <w:r w:rsidR="00423E3C">
        <w:rPr>
          <w:rFonts w:ascii="Tahoma" w:hAnsi="Tahoma" w:cs="Tahoma"/>
          <w:spacing w:val="4"/>
          <w:sz w:val="23"/>
          <w:szCs w:val="23"/>
          <w:lang w:val="es-ES" w:eastAsia="es-ES"/>
        </w:rPr>
        <w:t xml:space="preserve"> posteriormente el Juez onceavo de Partido en lo Civil y Comercial de La Paz, dicto una mandamiento de Embargo sobre el mismo bien inmueble mediante Resolución N°015/2009 del día 19 de mayo de 2014, no obstante en querer realizar el gravamen el mismo habría sido vendido a una tercera persona de nombre Arcani Mayta</w:t>
      </w:r>
      <w:r w:rsidR="00423E3C">
        <w:rPr>
          <w:rFonts w:ascii="Tahoma" w:hAnsi="Tahoma" w:cs="Tahoma"/>
          <w:spacing w:val="4"/>
          <w:sz w:val="23"/>
          <w:szCs w:val="23"/>
          <w:lang w:eastAsia="en-US"/>
        </w:rPr>
        <w:t xml:space="preserve"> Fanny</w:t>
      </w:r>
      <w:r w:rsidR="00423E3C">
        <w:rPr>
          <w:rFonts w:ascii="Tahoma" w:hAnsi="Tahoma" w:cs="Tahoma"/>
          <w:spacing w:val="4"/>
          <w:sz w:val="23"/>
          <w:szCs w:val="23"/>
          <w:lang w:val="es-ES" w:eastAsia="es-ES"/>
        </w:rPr>
        <w:t xml:space="preserve"> Elena de, disponiendo a sabiendas de un bien inmueble sujeto a gravamen judicial, sin que el mismo haya sido levantado por orden judicial disponiendo del bien.</w:t>
      </w:r>
    </w:p>
    <w:p w:rsidR="00423E3C" w:rsidRDefault="00423E3C">
      <w:pPr>
        <w:kinsoku w:val="0"/>
        <w:overflowPunct w:val="0"/>
        <w:autoSpaceDE/>
        <w:autoSpaceDN/>
        <w:adjustRightInd/>
        <w:spacing w:before="392" w:line="302" w:lineRule="exact"/>
        <w:ind w:left="72"/>
        <w:textAlignment w:val="baseline"/>
        <w:rPr>
          <w:rFonts w:ascii="Tahoma" w:hAnsi="Tahoma" w:cs="Tahoma"/>
          <w:b/>
          <w:bCs/>
          <w:spacing w:val="5"/>
          <w:sz w:val="23"/>
          <w:szCs w:val="23"/>
          <w:u w:val="single"/>
          <w:lang w:val="es-ES" w:eastAsia="es-ES"/>
        </w:rPr>
      </w:pPr>
      <w:r>
        <w:rPr>
          <w:rFonts w:ascii="Tahoma" w:hAnsi="Tahoma" w:cs="Tahoma"/>
          <w:b/>
          <w:bCs/>
          <w:spacing w:val="5"/>
          <w:sz w:val="23"/>
          <w:szCs w:val="23"/>
          <w:u w:val="single"/>
          <w:lang w:eastAsia="en-US"/>
        </w:rPr>
        <w:t>III.</w:t>
      </w:r>
      <w:r>
        <w:rPr>
          <w:rFonts w:ascii="Tahoma" w:hAnsi="Tahoma" w:cs="Tahoma"/>
          <w:b/>
          <w:bCs/>
          <w:spacing w:val="5"/>
          <w:sz w:val="23"/>
          <w:szCs w:val="23"/>
          <w:u w:val="single"/>
          <w:lang w:val="es-ES" w:eastAsia="es-ES"/>
        </w:rPr>
        <w:t xml:space="preserve"> ELEMENTOS DE CONVICCIÓN Y ACTOS DE INVESTIGACIÓN </w:t>
      </w:r>
    </w:p>
    <w:p w:rsidR="00423E3C" w:rsidRDefault="00423E3C">
      <w:pPr>
        <w:numPr>
          <w:ilvl w:val="0"/>
          <w:numId w:val="3"/>
        </w:numPr>
        <w:kinsoku w:val="0"/>
        <w:overflowPunct w:val="0"/>
        <w:autoSpaceDE/>
        <w:autoSpaceDN/>
        <w:adjustRightInd/>
        <w:spacing w:before="391" w:line="288" w:lineRule="exact"/>
        <w:textAlignment w:val="baseline"/>
        <w:rPr>
          <w:rFonts w:ascii="Tahoma" w:hAnsi="Tahoma" w:cs="Tahoma"/>
          <w:spacing w:val="2"/>
          <w:sz w:val="23"/>
          <w:szCs w:val="23"/>
          <w:lang w:val="es-ES" w:eastAsia="es-ES"/>
        </w:rPr>
      </w:pPr>
      <w:r>
        <w:rPr>
          <w:rFonts w:ascii="Tahoma" w:hAnsi="Tahoma" w:cs="Tahoma"/>
          <w:spacing w:val="2"/>
          <w:sz w:val="23"/>
          <w:szCs w:val="23"/>
          <w:lang w:val="es-ES" w:eastAsia="es-ES"/>
        </w:rPr>
        <w:t>Copia Testimonio 434 /2009</w:t>
      </w:r>
    </w:p>
    <w:p w:rsidR="00423E3C" w:rsidRDefault="00423E3C">
      <w:pPr>
        <w:numPr>
          <w:ilvl w:val="0"/>
          <w:numId w:val="4"/>
        </w:numPr>
        <w:kinsoku w:val="0"/>
        <w:overflowPunct w:val="0"/>
        <w:autoSpaceDE/>
        <w:autoSpaceDN/>
        <w:adjustRightInd/>
        <w:spacing w:before="38" w:line="293" w:lineRule="exact"/>
        <w:textAlignment w:val="baseline"/>
        <w:rPr>
          <w:rFonts w:ascii="Tahoma" w:hAnsi="Tahoma" w:cs="Tahoma"/>
          <w:spacing w:val="9"/>
          <w:sz w:val="23"/>
          <w:szCs w:val="23"/>
          <w:lang w:val="es-ES" w:eastAsia="es-ES"/>
        </w:rPr>
      </w:pPr>
      <w:r>
        <w:rPr>
          <w:rFonts w:ascii="Tahoma" w:hAnsi="Tahoma" w:cs="Tahoma"/>
          <w:spacing w:val="9"/>
          <w:sz w:val="23"/>
          <w:szCs w:val="23"/>
          <w:lang w:val="es-ES" w:eastAsia="es-ES"/>
        </w:rPr>
        <w:t>Documento original de Formulario de derechos reales con numero de</w:t>
      </w:r>
    </w:p>
    <w:p w:rsidR="00423E3C" w:rsidRDefault="00423E3C">
      <w:pPr>
        <w:kinsoku w:val="0"/>
        <w:overflowPunct w:val="0"/>
        <w:autoSpaceDE/>
        <w:autoSpaceDN/>
        <w:adjustRightInd/>
        <w:spacing w:before="49" w:line="283" w:lineRule="exact"/>
        <w:ind w:left="792"/>
        <w:textAlignment w:val="baseline"/>
        <w:rPr>
          <w:rFonts w:ascii="Tahoma" w:hAnsi="Tahoma" w:cs="Tahoma"/>
          <w:sz w:val="23"/>
          <w:szCs w:val="23"/>
          <w:lang w:val="es-ES" w:eastAsia="es-ES"/>
        </w:rPr>
      </w:pPr>
      <w:r>
        <w:rPr>
          <w:rFonts w:ascii="Tahoma" w:hAnsi="Tahoma" w:cs="Tahoma"/>
          <w:sz w:val="23"/>
          <w:szCs w:val="23"/>
          <w:lang w:val="es-ES" w:eastAsia="es-ES"/>
        </w:rPr>
        <w:t>tramite 541883</w:t>
      </w:r>
    </w:p>
    <w:p w:rsidR="00423E3C" w:rsidRDefault="00423E3C">
      <w:pPr>
        <w:numPr>
          <w:ilvl w:val="0"/>
          <w:numId w:val="5"/>
        </w:numPr>
        <w:kinsoku w:val="0"/>
        <w:overflowPunct w:val="0"/>
        <w:autoSpaceDE/>
        <w:autoSpaceDN/>
        <w:adjustRightInd/>
        <w:spacing w:before="42" w:line="294" w:lineRule="exact"/>
        <w:textAlignment w:val="baseline"/>
        <w:rPr>
          <w:rFonts w:ascii="Tahoma" w:hAnsi="Tahoma" w:cs="Tahoma"/>
          <w:spacing w:val="4"/>
          <w:sz w:val="23"/>
          <w:szCs w:val="23"/>
          <w:lang w:val="es-ES" w:eastAsia="es-ES"/>
        </w:rPr>
      </w:pPr>
      <w:r>
        <w:rPr>
          <w:rFonts w:ascii="Tahoma" w:hAnsi="Tahoma" w:cs="Tahoma"/>
          <w:spacing w:val="4"/>
          <w:sz w:val="23"/>
          <w:szCs w:val="23"/>
          <w:lang w:val="es-ES" w:eastAsia="es-ES"/>
        </w:rPr>
        <w:t>Copia simple de mandamiento de embargo con Nro. 0012224</w:t>
      </w:r>
    </w:p>
    <w:p w:rsidR="00423E3C" w:rsidRDefault="00423E3C">
      <w:pPr>
        <w:numPr>
          <w:ilvl w:val="0"/>
          <w:numId w:val="6"/>
        </w:numPr>
        <w:kinsoku w:val="0"/>
        <w:overflowPunct w:val="0"/>
        <w:autoSpaceDE/>
        <w:autoSpaceDN/>
        <w:adjustRightInd/>
        <w:spacing w:before="34" w:line="292" w:lineRule="exact"/>
        <w:textAlignment w:val="baseline"/>
        <w:rPr>
          <w:rFonts w:ascii="Tahoma" w:hAnsi="Tahoma" w:cs="Tahoma"/>
          <w:spacing w:val="7"/>
          <w:sz w:val="23"/>
          <w:szCs w:val="23"/>
          <w:lang w:val="es-ES" w:eastAsia="es-ES"/>
        </w:rPr>
      </w:pPr>
      <w:r>
        <w:rPr>
          <w:rFonts w:ascii="Tahoma" w:hAnsi="Tahoma" w:cs="Tahoma"/>
          <w:spacing w:val="7"/>
          <w:sz w:val="23"/>
          <w:szCs w:val="23"/>
          <w:lang w:val="es-ES" w:eastAsia="es-ES"/>
        </w:rPr>
        <w:t>Copia simple del juzgado onceavo de partido en lo civil y comercial de</w:t>
      </w:r>
    </w:p>
    <w:p w:rsidR="00423E3C" w:rsidRDefault="00423E3C">
      <w:pPr>
        <w:kinsoku w:val="0"/>
        <w:overflowPunct w:val="0"/>
        <w:autoSpaceDE/>
        <w:autoSpaceDN/>
        <w:adjustRightInd/>
        <w:spacing w:before="51" w:line="285" w:lineRule="exact"/>
        <w:ind w:left="792"/>
        <w:textAlignment w:val="baseline"/>
        <w:rPr>
          <w:rFonts w:ascii="Tahoma" w:hAnsi="Tahoma" w:cs="Tahoma"/>
          <w:spacing w:val="5"/>
          <w:sz w:val="23"/>
          <w:szCs w:val="23"/>
          <w:lang w:val="es-ES" w:eastAsia="es-ES"/>
        </w:rPr>
      </w:pPr>
      <w:r>
        <w:rPr>
          <w:rFonts w:ascii="Tahoma" w:hAnsi="Tahoma" w:cs="Tahoma"/>
          <w:spacing w:val="5"/>
          <w:sz w:val="23"/>
          <w:szCs w:val="23"/>
          <w:lang w:val="es-ES" w:eastAsia="es-ES"/>
        </w:rPr>
        <w:t>la ciudad de la paz</w:t>
      </w:r>
    </w:p>
    <w:p w:rsidR="00423E3C" w:rsidRDefault="00423E3C">
      <w:pPr>
        <w:numPr>
          <w:ilvl w:val="0"/>
          <w:numId w:val="6"/>
        </w:numPr>
        <w:kinsoku w:val="0"/>
        <w:overflowPunct w:val="0"/>
        <w:autoSpaceDE/>
        <w:autoSpaceDN/>
        <w:adjustRightInd/>
        <w:spacing w:before="50" w:line="286" w:lineRule="exact"/>
        <w:textAlignment w:val="baseline"/>
        <w:rPr>
          <w:rFonts w:ascii="Tahoma" w:hAnsi="Tahoma" w:cs="Tahoma"/>
          <w:spacing w:val="3"/>
          <w:sz w:val="23"/>
          <w:szCs w:val="23"/>
          <w:lang w:val="es-ES" w:eastAsia="es-ES"/>
        </w:rPr>
      </w:pPr>
      <w:r>
        <w:rPr>
          <w:rFonts w:ascii="Tahoma" w:hAnsi="Tahoma" w:cs="Tahoma"/>
          <w:spacing w:val="3"/>
          <w:sz w:val="23"/>
          <w:szCs w:val="23"/>
          <w:lang w:val="es-ES" w:eastAsia="es-ES"/>
        </w:rPr>
        <w:t>Copia simple de laudo arbitral Nro. 04 /2010</w:t>
      </w:r>
    </w:p>
    <w:p w:rsidR="00423E3C" w:rsidRDefault="00423E3C">
      <w:pPr>
        <w:numPr>
          <w:ilvl w:val="0"/>
          <w:numId w:val="6"/>
        </w:numPr>
        <w:kinsoku w:val="0"/>
        <w:overflowPunct w:val="0"/>
        <w:autoSpaceDE/>
        <w:autoSpaceDN/>
        <w:adjustRightInd/>
        <w:spacing w:before="45" w:line="284" w:lineRule="exact"/>
        <w:textAlignment w:val="baseline"/>
        <w:rPr>
          <w:rFonts w:ascii="Tahoma" w:hAnsi="Tahoma" w:cs="Tahoma"/>
          <w:spacing w:val="8"/>
          <w:sz w:val="23"/>
          <w:szCs w:val="23"/>
          <w:lang w:val="es-ES" w:eastAsia="es-ES"/>
        </w:rPr>
      </w:pPr>
      <w:r>
        <w:rPr>
          <w:rFonts w:ascii="Tahoma" w:hAnsi="Tahoma" w:cs="Tahoma"/>
          <w:spacing w:val="8"/>
          <w:sz w:val="23"/>
          <w:szCs w:val="23"/>
          <w:lang w:val="es-ES" w:eastAsia="es-ES"/>
        </w:rPr>
        <w:t>LAUDO INTERCOLUTORIO NRO. 10/2010</w:t>
      </w:r>
    </w:p>
    <w:p w:rsidR="00423E3C" w:rsidRDefault="00423E3C">
      <w:pPr>
        <w:numPr>
          <w:ilvl w:val="0"/>
          <w:numId w:val="3"/>
        </w:numPr>
        <w:kinsoku w:val="0"/>
        <w:overflowPunct w:val="0"/>
        <w:autoSpaceDE/>
        <w:autoSpaceDN/>
        <w:adjustRightInd/>
        <w:spacing w:before="49" w:line="292" w:lineRule="exact"/>
        <w:textAlignment w:val="baseline"/>
        <w:rPr>
          <w:rFonts w:ascii="Tahoma" w:hAnsi="Tahoma" w:cs="Tahoma"/>
          <w:spacing w:val="10"/>
          <w:sz w:val="23"/>
          <w:szCs w:val="23"/>
          <w:lang w:val="es-ES" w:eastAsia="es-ES"/>
        </w:rPr>
      </w:pPr>
      <w:r>
        <w:rPr>
          <w:rFonts w:ascii="Tahoma" w:hAnsi="Tahoma" w:cs="Tahoma"/>
          <w:spacing w:val="10"/>
          <w:sz w:val="23"/>
          <w:szCs w:val="23"/>
          <w:lang w:val="es-ES" w:eastAsia="es-ES"/>
        </w:rPr>
        <w:t>Compiementación de diligencias de fecha 0'7 de marzo del presente</w:t>
      </w:r>
    </w:p>
    <w:p w:rsidR="00423E3C" w:rsidRDefault="00423E3C">
      <w:pPr>
        <w:kinsoku w:val="0"/>
        <w:overflowPunct w:val="0"/>
        <w:autoSpaceDE/>
        <w:autoSpaceDN/>
        <w:adjustRightInd/>
        <w:spacing w:before="51" w:line="283" w:lineRule="exact"/>
        <w:ind w:left="792"/>
        <w:textAlignment w:val="baseline"/>
        <w:rPr>
          <w:rFonts w:ascii="Tahoma" w:hAnsi="Tahoma" w:cs="Tahoma"/>
          <w:spacing w:val="-11"/>
          <w:sz w:val="23"/>
          <w:szCs w:val="23"/>
          <w:lang w:val="es-ES" w:eastAsia="es-ES"/>
        </w:rPr>
      </w:pPr>
      <w:r>
        <w:rPr>
          <w:rFonts w:ascii="Tahoma" w:hAnsi="Tahoma" w:cs="Tahoma"/>
          <w:spacing w:val="-11"/>
          <w:sz w:val="23"/>
          <w:szCs w:val="23"/>
          <w:lang w:val="es-ES" w:eastAsia="es-ES"/>
        </w:rPr>
        <w:t>año</w:t>
      </w:r>
    </w:p>
    <w:p w:rsidR="00423E3C" w:rsidRDefault="00423E3C">
      <w:pPr>
        <w:numPr>
          <w:ilvl w:val="0"/>
          <w:numId w:val="3"/>
        </w:numPr>
        <w:kinsoku w:val="0"/>
        <w:overflowPunct w:val="0"/>
        <w:autoSpaceDE/>
        <w:autoSpaceDN/>
        <w:adjustRightInd/>
        <w:spacing w:before="41" w:line="289" w:lineRule="exact"/>
        <w:textAlignment w:val="baseline"/>
        <w:rPr>
          <w:rFonts w:ascii="Tahoma" w:hAnsi="Tahoma" w:cs="Tahoma"/>
          <w:spacing w:val="5"/>
          <w:sz w:val="23"/>
          <w:szCs w:val="23"/>
          <w:lang w:val="es-ES" w:eastAsia="es-ES"/>
        </w:rPr>
      </w:pPr>
      <w:r>
        <w:rPr>
          <w:rFonts w:ascii="Tahoma" w:hAnsi="Tahoma" w:cs="Tahoma"/>
          <w:spacing w:val="5"/>
          <w:sz w:val="23"/>
          <w:szCs w:val="23"/>
          <w:lang w:val="es-ES" w:eastAsia="es-ES"/>
        </w:rPr>
        <w:t>Documento original del testimonio 439/2017</w:t>
      </w:r>
    </w:p>
    <w:p w:rsidR="00423E3C" w:rsidRDefault="00423E3C">
      <w:pPr>
        <w:numPr>
          <w:ilvl w:val="0"/>
          <w:numId w:val="3"/>
        </w:numPr>
        <w:kinsoku w:val="0"/>
        <w:overflowPunct w:val="0"/>
        <w:autoSpaceDE/>
        <w:autoSpaceDN/>
        <w:adjustRightInd/>
        <w:spacing w:line="325" w:lineRule="exact"/>
        <w:ind w:right="72"/>
        <w:jc w:val="both"/>
        <w:textAlignment w:val="baseline"/>
        <w:rPr>
          <w:rFonts w:ascii="Tahoma" w:hAnsi="Tahoma" w:cs="Tahoma"/>
          <w:sz w:val="23"/>
          <w:szCs w:val="23"/>
          <w:lang w:val="es-ES" w:eastAsia="es-ES"/>
        </w:rPr>
      </w:pPr>
      <w:r>
        <w:rPr>
          <w:rFonts w:ascii="Tahoma" w:hAnsi="Tahoma" w:cs="Tahoma"/>
          <w:sz w:val="23"/>
          <w:szCs w:val="23"/>
          <w:lang w:val="es-ES" w:eastAsia="es-ES"/>
        </w:rPr>
        <w:t>Acta de declaración informativa del sindicado de</w:t>
      </w:r>
      <w:r>
        <w:rPr>
          <w:rFonts w:ascii="Tahoma" w:hAnsi="Tahoma" w:cs="Tahoma"/>
          <w:sz w:val="23"/>
          <w:szCs w:val="23"/>
          <w:lang w:eastAsia="en-US"/>
        </w:rPr>
        <w:t xml:space="preserve"> WILSON</w:t>
      </w:r>
      <w:r>
        <w:rPr>
          <w:rFonts w:ascii="Tahoma" w:hAnsi="Tahoma" w:cs="Tahoma"/>
          <w:sz w:val="23"/>
          <w:szCs w:val="23"/>
          <w:lang w:val="es-ES" w:eastAsia="es-ES"/>
        </w:rPr>
        <w:t xml:space="preserve"> MARTÍNEZ PIEROLA de fecha 30 de mayo del presente año</w:t>
      </w:r>
    </w:p>
    <w:p w:rsidR="00423E3C" w:rsidRDefault="00423E3C">
      <w:pPr>
        <w:kinsoku w:val="0"/>
        <w:overflowPunct w:val="0"/>
        <w:autoSpaceDE/>
        <w:autoSpaceDN/>
        <w:adjustRightInd/>
        <w:spacing w:before="713" w:line="287" w:lineRule="exact"/>
        <w:ind w:left="72"/>
        <w:textAlignment w:val="baseline"/>
        <w:rPr>
          <w:rFonts w:ascii="Tahoma" w:hAnsi="Tahoma" w:cs="Tahoma"/>
          <w:b/>
          <w:bCs/>
          <w:spacing w:val="6"/>
          <w:sz w:val="23"/>
          <w:szCs w:val="23"/>
          <w:u w:val="single"/>
          <w:lang w:val="es-ES" w:eastAsia="es-ES"/>
        </w:rPr>
      </w:pPr>
      <w:r>
        <w:rPr>
          <w:rFonts w:ascii="Tahoma" w:hAnsi="Tahoma" w:cs="Tahoma"/>
          <w:b/>
          <w:bCs/>
          <w:spacing w:val="6"/>
          <w:sz w:val="23"/>
          <w:szCs w:val="23"/>
          <w:u w:val="single"/>
          <w:lang w:val="es-ES" w:eastAsia="es-ES"/>
        </w:rPr>
        <w:t>IV. FUNDAMENTACIÓN DE DERECHO Y CONCLUSIONES</w:t>
      </w:r>
    </w:p>
    <w:p w:rsidR="00423E3C" w:rsidRDefault="00423E3C">
      <w:pPr>
        <w:kinsoku w:val="0"/>
        <w:overflowPunct w:val="0"/>
        <w:autoSpaceDE/>
        <w:autoSpaceDN/>
        <w:adjustRightInd/>
        <w:spacing w:before="339" w:line="329" w:lineRule="exact"/>
        <w:ind w:right="72"/>
        <w:jc w:val="both"/>
        <w:textAlignment w:val="baseline"/>
        <w:rPr>
          <w:rFonts w:ascii="Tahoma" w:hAnsi="Tahoma" w:cs="Tahoma"/>
          <w:spacing w:val="4"/>
          <w:sz w:val="23"/>
          <w:szCs w:val="23"/>
          <w:lang w:val="es-ES" w:eastAsia="es-ES"/>
        </w:rPr>
      </w:pPr>
      <w:r>
        <w:rPr>
          <w:rFonts w:ascii="Tahoma" w:hAnsi="Tahoma" w:cs="Tahoma"/>
          <w:spacing w:val="4"/>
          <w:sz w:val="23"/>
          <w:szCs w:val="23"/>
          <w:lang w:val="es-ES" w:eastAsia="es-ES"/>
        </w:rPr>
        <w:t>Por todos los antecedentes fácticos supra descritos, que han sido precedentemente expresados, así, como por los resultados que arrojan los actos</w:t>
      </w:r>
    </w:p>
    <w:p w:rsidR="00423E3C" w:rsidRDefault="00423E3C">
      <w:pPr>
        <w:widowControl/>
        <w:rPr>
          <w:sz w:val="24"/>
          <w:szCs w:val="24"/>
        </w:rPr>
        <w:sectPr w:rsidR="00423E3C">
          <w:pgSz w:w="11974" w:h="18451"/>
          <w:pgMar w:top="480" w:right="2040" w:bottom="1275" w:left="1294" w:header="720" w:footer="720" w:gutter="0"/>
          <w:cols w:space="720"/>
          <w:noEndnote/>
        </w:sectPr>
      </w:pPr>
    </w:p>
    <w:p w:rsidR="00423E3C" w:rsidRDefault="00423E3C">
      <w:pPr>
        <w:kinsoku w:val="0"/>
        <w:overflowPunct w:val="0"/>
        <w:autoSpaceDE/>
        <w:autoSpaceDN/>
        <w:adjustRightInd/>
        <w:spacing w:before="8" w:line="332" w:lineRule="exact"/>
        <w:ind w:right="72"/>
        <w:jc w:val="both"/>
        <w:textAlignment w:val="baseline"/>
        <w:rPr>
          <w:rFonts w:ascii="Tahoma" w:hAnsi="Tahoma" w:cs="Tahoma"/>
          <w:sz w:val="23"/>
          <w:szCs w:val="23"/>
          <w:lang w:val="es-ES" w:eastAsia="es-ES"/>
        </w:rPr>
      </w:pPr>
      <w:r>
        <w:rPr>
          <w:rFonts w:ascii="Tahoma" w:hAnsi="Tahoma" w:cs="Tahoma"/>
          <w:sz w:val="23"/>
          <w:szCs w:val="23"/>
          <w:lang w:val="es-ES" w:eastAsia="es-ES"/>
        </w:rPr>
        <w:lastRenderedPageBreak/>
        <w:t>de investigación que se han realizado, se califica de forma provisional el siguiente ilícito:</w:t>
      </w:r>
    </w:p>
    <w:p w:rsidR="00423E3C" w:rsidRDefault="00423E3C">
      <w:pPr>
        <w:kinsoku w:val="0"/>
        <w:overflowPunct w:val="0"/>
        <w:autoSpaceDE/>
        <w:autoSpaceDN/>
        <w:adjustRightInd/>
        <w:spacing w:before="269" w:line="332" w:lineRule="exact"/>
        <w:ind w:left="720" w:right="72" w:hanging="360"/>
        <w:jc w:val="both"/>
        <w:textAlignment w:val="baseline"/>
        <w:rPr>
          <w:rFonts w:ascii="Tahoma" w:hAnsi="Tahoma" w:cs="Tahoma"/>
          <w:sz w:val="23"/>
          <w:szCs w:val="23"/>
          <w:lang w:val="es-ES" w:eastAsia="es-ES"/>
        </w:rPr>
      </w:pPr>
      <w:r>
        <w:rPr>
          <w:rFonts w:ascii="Tahoma" w:hAnsi="Tahoma" w:cs="Tahoma"/>
          <w:sz w:val="23"/>
          <w:szCs w:val="23"/>
          <w:lang w:val="es-ES" w:eastAsia="es-ES"/>
        </w:rPr>
        <w:t xml:space="preserve">A) el delito de </w:t>
      </w:r>
      <w:r>
        <w:rPr>
          <w:rFonts w:ascii="Verdana" w:hAnsi="Verdana" w:cs="Verdana"/>
          <w:b/>
          <w:bCs/>
          <w:sz w:val="23"/>
          <w:szCs w:val="23"/>
          <w:lang w:val="es-ES" w:eastAsia="es-ES"/>
        </w:rPr>
        <w:t xml:space="preserve">ESTAFA </w:t>
      </w:r>
      <w:r>
        <w:rPr>
          <w:rFonts w:ascii="Tahoma" w:hAnsi="Tahoma" w:cs="Tahoma"/>
          <w:sz w:val="23"/>
          <w:szCs w:val="23"/>
          <w:lang w:val="es-ES" w:eastAsia="es-ES"/>
        </w:rPr>
        <w:t>contemplado y sancionado en el</w:t>
      </w:r>
      <w:r>
        <w:rPr>
          <w:rFonts w:ascii="Verdana" w:hAnsi="Verdana" w:cs="Verdana"/>
          <w:sz w:val="23"/>
          <w:szCs w:val="23"/>
          <w:lang w:eastAsia="en-US"/>
        </w:rPr>
        <w:t xml:space="preserve"> Art.</w:t>
      </w:r>
      <w:r>
        <w:rPr>
          <w:rFonts w:ascii="Tahoma" w:hAnsi="Tahoma" w:cs="Tahoma"/>
          <w:sz w:val="23"/>
          <w:szCs w:val="23"/>
          <w:lang w:val="es-ES" w:eastAsia="es-ES"/>
        </w:rPr>
        <w:t xml:space="preserve"> 335 del Código Penal, a la letra dice: </w:t>
      </w:r>
      <w:r>
        <w:rPr>
          <w:rFonts w:ascii="Verdana" w:hAnsi="Verdana" w:cs="Verdana"/>
          <w:b/>
          <w:bCs/>
          <w:sz w:val="23"/>
          <w:szCs w:val="23"/>
          <w:lang w:val="es-ES" w:eastAsia="es-ES"/>
        </w:rPr>
        <w:t xml:space="preserve">"E/ </w:t>
      </w:r>
      <w:r>
        <w:rPr>
          <w:rFonts w:ascii="Verdana" w:hAnsi="Verdana" w:cs="Verdana"/>
          <w:b/>
          <w:bCs/>
          <w:i/>
          <w:iCs/>
          <w:sz w:val="23"/>
          <w:szCs w:val="23"/>
          <w:lang w:val="es-ES" w:eastAsia="es-ES"/>
        </w:rPr>
        <w:t xml:space="preserve">que con la intención de obtener para sí o un tercero un beneficio económico indebido, mediante engaños o artificios provoque o fortalezca error en otro que motive la realización de un acto de disposición patrimonial en perjuicio del sujeto en error o de un tercero—y'. </w:t>
      </w:r>
      <w:r>
        <w:rPr>
          <w:rFonts w:ascii="Tahoma" w:hAnsi="Tahoma" w:cs="Tahoma"/>
          <w:sz w:val="23"/>
          <w:szCs w:val="23"/>
          <w:lang w:val="es-ES" w:eastAsia="es-ES"/>
        </w:rPr>
        <w:t xml:space="preserve">En primer lugar, es necesario hacer mención al afamado penalista Antón Oneca, quien conceptualiza la Estafa, como </w:t>
      </w:r>
      <w:r>
        <w:rPr>
          <w:rFonts w:ascii="Verdana" w:hAnsi="Verdana" w:cs="Verdana"/>
          <w:b/>
          <w:bCs/>
          <w:i/>
          <w:iCs/>
          <w:sz w:val="23"/>
          <w:szCs w:val="23"/>
          <w:lang w:val="es-ES" w:eastAsia="es-ES"/>
        </w:rPr>
        <w:t xml:space="preserve">"la conducta engañosa, con ánimo de lucro, propio o ajeno, que, determinando un error en una o varías personas, les induce a realizar un acto de disposición del cual es un perjuicio para su patrimonio o en el de un tercero'. </w:t>
      </w:r>
      <w:r>
        <w:rPr>
          <w:rFonts w:ascii="Tahoma" w:hAnsi="Tahoma" w:cs="Tahoma"/>
          <w:sz w:val="23"/>
          <w:szCs w:val="23"/>
          <w:lang w:val="es-ES" w:eastAsia="es-ES"/>
        </w:rPr>
        <w:t xml:space="preserve">Es así, que de la precitada definición se deducen los distintos elementos esenciales para la existencia de la Estafa, mismos que similarmente recoge nuestra arquitectura sustantiva penal, y que son los siguientes: </w:t>
      </w:r>
      <w:r>
        <w:rPr>
          <w:rFonts w:ascii="Tahoma" w:hAnsi="Tahoma" w:cs="Tahoma"/>
          <w:b/>
          <w:bCs/>
          <w:sz w:val="23"/>
          <w:szCs w:val="23"/>
          <w:u w:val="single"/>
          <w:lang w:val="es-ES" w:eastAsia="es-ES"/>
        </w:rPr>
        <w:t>epqafio, error,  disposición patrimonial y perjuicio.</w:t>
      </w:r>
      <w:r>
        <w:rPr>
          <w:rFonts w:ascii="Tahoma" w:hAnsi="Tahoma" w:cs="Tahoma"/>
          <w:sz w:val="23"/>
          <w:szCs w:val="23"/>
          <w:lang w:val="es-ES" w:eastAsia="es-ES"/>
        </w:rPr>
        <w:t xml:space="preserve"> Entre perjuicio y engaño debe mediar una relación de causalidad de tal manera que el engaño sea el motivo o causa del perjuicio económico, </w:t>
      </w:r>
      <w:r>
        <w:rPr>
          <w:rFonts w:ascii="Verdana" w:hAnsi="Verdana" w:cs="Verdana"/>
          <w:b/>
          <w:bCs/>
          <w:sz w:val="23"/>
          <w:szCs w:val="23"/>
          <w:lang w:val="es-ES" w:eastAsia="es-ES"/>
        </w:rPr>
        <w:t xml:space="preserve">si falta esta relación no existe estafa. </w:t>
      </w:r>
      <w:r>
        <w:rPr>
          <w:rFonts w:ascii="Tahoma" w:hAnsi="Tahoma" w:cs="Tahoma"/>
          <w:sz w:val="23"/>
          <w:szCs w:val="23"/>
          <w:lang w:val="es-ES" w:eastAsia="es-ES"/>
        </w:rPr>
        <w:t xml:space="preserve">El primer elemento hace referencia a la acción del sujeto activo, es decir a la </w:t>
      </w:r>
      <w:r>
        <w:rPr>
          <w:rFonts w:ascii="Verdana" w:hAnsi="Verdana" w:cs="Verdana"/>
          <w:i/>
          <w:iCs/>
          <w:sz w:val="23"/>
          <w:szCs w:val="23"/>
          <w:lang w:val="es-ES" w:eastAsia="es-ES"/>
        </w:rPr>
        <w:t xml:space="preserve">conducta engañosa, </w:t>
      </w:r>
      <w:r>
        <w:rPr>
          <w:rFonts w:ascii="Tahoma" w:hAnsi="Tahoma" w:cs="Tahoma"/>
          <w:sz w:val="23"/>
          <w:szCs w:val="23"/>
          <w:lang w:val="es-ES" w:eastAsia="es-ES"/>
        </w:rPr>
        <w:t xml:space="preserve">al momento precisamente de intentar realizar la estafa, es decir, y lo que la doctrina francesa también ha llamado </w:t>
      </w:r>
      <w:r>
        <w:rPr>
          <w:rFonts w:ascii="Verdana" w:hAnsi="Verdana" w:cs="Verdana"/>
          <w:b/>
          <w:bCs/>
          <w:i/>
          <w:iCs/>
          <w:sz w:val="23"/>
          <w:szCs w:val="23"/>
          <w:lang w:val="es-ES" w:eastAsia="es-ES"/>
        </w:rPr>
        <w:t>"mise en</w:t>
      </w:r>
      <w:r>
        <w:rPr>
          <w:rFonts w:ascii="Verdana" w:hAnsi="Verdana" w:cs="Verdana"/>
          <w:b/>
          <w:bCs/>
          <w:i/>
          <w:iCs/>
          <w:sz w:val="23"/>
          <w:szCs w:val="23"/>
          <w:lang w:eastAsia="en-US"/>
        </w:rPr>
        <w:t xml:space="preserve"> scene",</w:t>
      </w:r>
      <w:r>
        <w:rPr>
          <w:rFonts w:ascii="Verdana" w:hAnsi="Verdana" w:cs="Verdana"/>
          <w:b/>
          <w:bCs/>
          <w:i/>
          <w:iCs/>
          <w:sz w:val="23"/>
          <w:szCs w:val="23"/>
          <w:lang w:val="es-ES" w:eastAsia="es-ES"/>
        </w:rPr>
        <w:t xml:space="preserve"> o </w:t>
      </w:r>
      <w:r>
        <w:rPr>
          <w:rFonts w:ascii="Tahoma" w:hAnsi="Tahoma" w:cs="Tahoma"/>
          <w:sz w:val="23"/>
          <w:szCs w:val="23"/>
          <w:lang w:val="es-ES" w:eastAsia="es-ES"/>
        </w:rPr>
        <w:t xml:space="preserve">su traducción en español: </w:t>
      </w:r>
      <w:r>
        <w:rPr>
          <w:rFonts w:ascii="Verdana" w:hAnsi="Verdana" w:cs="Verdana"/>
          <w:b/>
          <w:bCs/>
          <w:i/>
          <w:iCs/>
          <w:sz w:val="23"/>
          <w:szCs w:val="23"/>
          <w:lang w:val="es-ES" w:eastAsia="es-ES"/>
        </w:rPr>
        <w:t xml:space="preserve">"puesta en escena", </w:t>
      </w:r>
      <w:r>
        <w:rPr>
          <w:rFonts w:ascii="Tahoma" w:hAnsi="Tahoma" w:cs="Tahoma"/>
          <w:sz w:val="23"/>
          <w:szCs w:val="23"/>
          <w:lang w:val="es-ES" w:eastAsia="es-ES"/>
        </w:rPr>
        <w:t xml:space="preserve">que el autor monta un teatro con la precisa finalidad de hacer caer en error al sujeto pasivo, y que puede consistir tanto en la afirmación de hechos falsos como en la simulación o desfiguración de los verdaderos. En otras palabras y reforzando, lo anteriormente vertido, se tiene que la estafa es </w:t>
      </w:r>
      <w:r>
        <w:rPr>
          <w:rFonts w:ascii="Verdana" w:hAnsi="Verdana" w:cs="Verdana"/>
          <w:b/>
          <w:bCs/>
          <w:i/>
          <w:iCs/>
          <w:sz w:val="23"/>
          <w:szCs w:val="23"/>
          <w:lang w:val="es-ES" w:eastAsia="es-ES"/>
        </w:rPr>
        <w:t xml:space="preserve">el empleo de artificios o engaños para inducir a alguien en error a fin de procurar para sí o para terceros un provecho injusto en perjuicio ajeno, </w:t>
      </w:r>
      <w:r>
        <w:rPr>
          <w:rFonts w:ascii="Tahoma" w:hAnsi="Tahoma" w:cs="Tahoma"/>
          <w:sz w:val="23"/>
          <w:szCs w:val="23"/>
          <w:lang w:val="es-ES" w:eastAsia="es-ES"/>
        </w:rPr>
        <w:t>de lo expuesto se tiene conforme los antecedentes que cura dentro del cuaderno de investigación se evidencia que con el fin de obtener beneficios económicos para su para su persona y la institución que representa , se han dado a la tarea de mantener en error a la denunciante ,</w:t>
      </w:r>
    </w:p>
    <w:p w:rsidR="00423E3C" w:rsidRDefault="00423E3C">
      <w:pPr>
        <w:tabs>
          <w:tab w:val="right" w:pos="8568"/>
        </w:tabs>
        <w:kinsoku w:val="0"/>
        <w:overflowPunct w:val="0"/>
        <w:autoSpaceDE/>
        <w:autoSpaceDN/>
        <w:adjustRightInd/>
        <w:spacing w:before="6" w:line="332" w:lineRule="exact"/>
        <w:ind w:left="720" w:right="72"/>
        <w:jc w:val="both"/>
        <w:textAlignment w:val="baseline"/>
        <w:rPr>
          <w:rFonts w:ascii="Tahoma" w:hAnsi="Tahoma" w:cs="Tahoma"/>
          <w:spacing w:val="1"/>
          <w:sz w:val="23"/>
          <w:szCs w:val="23"/>
          <w:lang w:val="es-ES" w:eastAsia="es-ES"/>
        </w:rPr>
      </w:pPr>
      <w:r>
        <w:rPr>
          <w:rFonts w:ascii="Tahoma" w:hAnsi="Tahoma" w:cs="Tahoma"/>
          <w:spacing w:val="1"/>
          <w:sz w:val="23"/>
          <w:szCs w:val="23"/>
          <w:lang w:val="es-ES" w:eastAsia="es-ES"/>
        </w:rPr>
        <w:t>disponiéndole de un bien inmueble</w:t>
      </w:r>
      <w:r>
        <w:rPr>
          <w:rFonts w:ascii="Tahoma" w:hAnsi="Tahoma" w:cs="Tahoma"/>
          <w:spacing w:val="1"/>
          <w:sz w:val="23"/>
          <w:szCs w:val="23"/>
          <w:lang w:val="es-ES" w:eastAsia="es-ES"/>
        </w:rPr>
        <w:tab/>
        <w:t>que se encontraba gravado</w:t>
      </w:r>
      <w:r>
        <w:rPr>
          <w:rFonts w:ascii="Tahoma" w:hAnsi="Tahoma" w:cs="Tahoma"/>
          <w:spacing w:val="1"/>
          <w:sz w:val="23"/>
          <w:szCs w:val="23"/>
          <w:lang w:val="es-ES" w:eastAsia="es-ES"/>
        </w:rPr>
        <w:br/>
        <w:t>judicialmente por parte del sindicado ahora imputado para llegar a ocasionar un perjuicio ala denunciante CAROLA LISET TELLEZ CLAROS puesto que se llegó a disponer de un bien que era la fuente del pago dela obligación adeudada de la denúnciate y asiendo creer que todo</w:t>
      </w:r>
    </w:p>
    <w:p w:rsidR="00423E3C" w:rsidRDefault="00423E3C">
      <w:pPr>
        <w:tabs>
          <w:tab w:val="right" w:pos="8568"/>
        </w:tabs>
        <w:kinsoku w:val="0"/>
        <w:overflowPunct w:val="0"/>
        <w:autoSpaceDE/>
        <w:autoSpaceDN/>
        <w:adjustRightInd/>
        <w:spacing w:line="330" w:lineRule="exact"/>
        <w:ind w:left="720" w:right="72"/>
        <w:jc w:val="both"/>
        <w:textAlignment w:val="baseline"/>
        <w:rPr>
          <w:rFonts w:ascii="Tahoma" w:hAnsi="Tahoma" w:cs="Tahoma"/>
          <w:sz w:val="23"/>
          <w:szCs w:val="23"/>
          <w:lang w:val="es-ES" w:eastAsia="es-ES"/>
        </w:rPr>
      </w:pPr>
      <w:r>
        <w:rPr>
          <w:rFonts w:ascii="Tahoma" w:hAnsi="Tahoma" w:cs="Tahoma"/>
          <w:sz w:val="23"/>
          <w:szCs w:val="23"/>
          <w:lang w:val="es-ES" w:eastAsia="es-ES"/>
        </w:rPr>
        <w:t>estaba sujeto</w:t>
      </w:r>
      <w:r>
        <w:rPr>
          <w:rFonts w:ascii="Tahoma" w:hAnsi="Tahoma" w:cs="Tahoma"/>
          <w:sz w:val="23"/>
          <w:szCs w:val="23"/>
          <w:lang w:val="es-ES" w:eastAsia="es-ES"/>
        </w:rPr>
        <w:tab/>
        <w:t>en el proceso judicial , mismos que se llegaron a dar a</w:t>
      </w:r>
      <w:r>
        <w:rPr>
          <w:rFonts w:ascii="Tahoma" w:hAnsi="Tahoma" w:cs="Tahoma"/>
          <w:sz w:val="23"/>
          <w:szCs w:val="23"/>
          <w:lang w:val="es-ES" w:eastAsia="es-ES"/>
        </w:rPr>
        <w:br/>
        <w:t>la tarea de disponer de ese patrimonio ocasionado un daño económico</w:t>
      </w:r>
    </w:p>
    <w:p w:rsidR="00423E3C" w:rsidRDefault="00423E3C">
      <w:pPr>
        <w:tabs>
          <w:tab w:val="left" w:pos="3384"/>
          <w:tab w:val="left" w:pos="4320"/>
          <w:tab w:val="left" w:pos="5832"/>
          <w:tab w:val="right" w:pos="8568"/>
        </w:tabs>
        <w:kinsoku w:val="0"/>
        <w:overflowPunct w:val="0"/>
        <w:autoSpaceDE/>
        <w:autoSpaceDN/>
        <w:adjustRightInd/>
        <w:spacing w:before="44" w:line="290" w:lineRule="exact"/>
        <w:ind w:left="1152" w:right="72"/>
        <w:textAlignment w:val="baseline"/>
        <w:rPr>
          <w:rFonts w:ascii="Tahoma" w:hAnsi="Tahoma" w:cs="Tahoma"/>
          <w:sz w:val="23"/>
          <w:szCs w:val="23"/>
          <w:lang w:val="es-ES" w:eastAsia="es-ES"/>
        </w:rPr>
      </w:pPr>
      <w:r>
        <w:rPr>
          <w:rFonts w:ascii="Tahoma" w:hAnsi="Tahoma" w:cs="Tahoma"/>
          <w:sz w:val="23"/>
          <w:szCs w:val="23"/>
          <w:lang w:val="es-ES" w:eastAsia="es-ES"/>
        </w:rPr>
        <w:t>se tiene que el</w:t>
      </w:r>
      <w:r>
        <w:rPr>
          <w:rFonts w:ascii="Tahoma" w:hAnsi="Tahoma" w:cs="Tahoma"/>
          <w:sz w:val="23"/>
          <w:szCs w:val="23"/>
          <w:lang w:val="es-ES" w:eastAsia="es-ES"/>
        </w:rPr>
        <w:tab/>
        <w:t>bien</w:t>
      </w:r>
      <w:r>
        <w:rPr>
          <w:rFonts w:ascii="Tahoma" w:hAnsi="Tahoma" w:cs="Tahoma"/>
          <w:sz w:val="23"/>
          <w:szCs w:val="23"/>
          <w:lang w:val="es-ES" w:eastAsia="es-ES"/>
        </w:rPr>
        <w:tab/>
        <w:t>inmueble</w:t>
      </w:r>
      <w:r>
        <w:rPr>
          <w:rFonts w:ascii="Tahoma" w:hAnsi="Tahoma" w:cs="Tahoma"/>
          <w:sz w:val="23"/>
          <w:szCs w:val="23"/>
          <w:lang w:val="es-ES" w:eastAsia="es-ES"/>
        </w:rPr>
        <w:tab/>
        <w:t>con folio real</w:t>
      </w:r>
      <w:r>
        <w:rPr>
          <w:rFonts w:ascii="Tahoma" w:hAnsi="Tahoma" w:cs="Tahoma"/>
          <w:sz w:val="23"/>
          <w:szCs w:val="23"/>
          <w:lang w:val="es-ES" w:eastAsia="es-ES"/>
        </w:rPr>
        <w:tab/>
        <w:t>Nro.</w:t>
      </w:r>
    </w:p>
    <w:p w:rsidR="00423E3C" w:rsidRDefault="00423E3C">
      <w:pPr>
        <w:widowControl/>
        <w:rPr>
          <w:sz w:val="24"/>
          <w:szCs w:val="24"/>
        </w:rPr>
        <w:sectPr w:rsidR="00423E3C">
          <w:pgSz w:w="11959" w:h="18427"/>
          <w:pgMar w:top="2700" w:right="1239" w:bottom="1051" w:left="2080" w:header="720" w:footer="720" w:gutter="0"/>
          <w:cols w:space="720"/>
          <w:noEndnote/>
        </w:sectPr>
      </w:pPr>
    </w:p>
    <w:p w:rsidR="00423E3C" w:rsidRDefault="00423E3C">
      <w:pPr>
        <w:kinsoku w:val="0"/>
        <w:overflowPunct w:val="0"/>
        <w:autoSpaceDE/>
        <w:autoSpaceDN/>
        <w:adjustRightInd/>
        <w:spacing w:before="23" w:line="335" w:lineRule="exact"/>
        <w:ind w:left="720" w:right="72"/>
        <w:jc w:val="both"/>
        <w:textAlignment w:val="baseline"/>
        <w:rPr>
          <w:rFonts w:ascii="Tahoma" w:hAnsi="Tahoma" w:cs="Tahoma"/>
          <w:sz w:val="23"/>
          <w:szCs w:val="23"/>
          <w:lang w:val="es-ES" w:eastAsia="es-ES"/>
        </w:rPr>
      </w:pPr>
      <w:r>
        <w:rPr>
          <w:rFonts w:ascii="Tahoma" w:hAnsi="Tahoma" w:cs="Tahoma"/>
          <w:sz w:val="23"/>
          <w:szCs w:val="23"/>
          <w:lang w:val="es-ES" w:eastAsia="es-ES"/>
        </w:rPr>
        <w:lastRenderedPageBreak/>
        <w:t>4.01.1.01.0017804 partencia al club san José de</w:t>
      </w:r>
      <w:r>
        <w:rPr>
          <w:rFonts w:ascii="Tahoma" w:hAnsi="Tahoma" w:cs="Tahoma"/>
          <w:sz w:val="23"/>
          <w:szCs w:val="23"/>
          <w:lang w:eastAsia="en-US"/>
        </w:rPr>
        <w:t xml:space="preserve"> Oruro</w:t>
      </w:r>
      <w:r>
        <w:rPr>
          <w:rFonts w:ascii="Tahoma" w:hAnsi="Tahoma" w:cs="Tahoma"/>
          <w:sz w:val="23"/>
          <w:szCs w:val="23"/>
          <w:lang w:val="es-ES" w:eastAsia="es-ES"/>
        </w:rPr>
        <w:t xml:space="preserve"> y fue por eso que el juez onceavo del partido de lo civil y comercial de la ciudad de la</w:t>
      </w:r>
    </w:p>
    <w:p w:rsidR="00423E3C" w:rsidRDefault="00423E3C">
      <w:pPr>
        <w:tabs>
          <w:tab w:val="right" w:pos="8568"/>
        </w:tabs>
        <w:kinsoku w:val="0"/>
        <w:overflowPunct w:val="0"/>
        <w:autoSpaceDE/>
        <w:autoSpaceDN/>
        <w:adjustRightInd/>
        <w:spacing w:line="333" w:lineRule="exact"/>
        <w:ind w:left="720" w:right="72"/>
        <w:jc w:val="both"/>
        <w:textAlignment w:val="baseline"/>
        <w:rPr>
          <w:rFonts w:ascii="Tahoma" w:hAnsi="Tahoma" w:cs="Tahoma"/>
          <w:spacing w:val="1"/>
          <w:sz w:val="23"/>
          <w:szCs w:val="23"/>
          <w:lang w:val="es-ES" w:eastAsia="es-ES"/>
        </w:rPr>
      </w:pPr>
      <w:r>
        <w:rPr>
          <w:rFonts w:ascii="Tahoma" w:hAnsi="Tahoma" w:cs="Tahoma"/>
          <w:spacing w:val="1"/>
          <w:sz w:val="23"/>
          <w:szCs w:val="23"/>
          <w:lang w:val="es-ES" w:eastAsia="es-ES"/>
        </w:rPr>
        <w:t>paz</w:t>
      </w:r>
      <w:r>
        <w:rPr>
          <w:rFonts w:ascii="Tahoma" w:hAnsi="Tahoma" w:cs="Tahoma"/>
          <w:spacing w:val="1"/>
          <w:sz w:val="23"/>
          <w:szCs w:val="23"/>
          <w:lang w:val="es-ES" w:eastAsia="es-ES"/>
        </w:rPr>
        <w:tab/>
        <w:t>dicto que se hiciere una anotación preventiva sobre este</w:t>
      </w:r>
      <w:r>
        <w:rPr>
          <w:rFonts w:ascii="Tahoma" w:hAnsi="Tahoma" w:cs="Tahoma"/>
          <w:spacing w:val="1"/>
          <w:sz w:val="23"/>
          <w:szCs w:val="23"/>
          <w:lang w:val="es-ES" w:eastAsia="es-ES"/>
        </w:rPr>
        <w:br/>
        <w:t>bien inmueble y posterior mente dicto en embargo de este bien inmueble para llegar a satisfacer la deuda del club san José de</w:t>
      </w:r>
      <w:r>
        <w:rPr>
          <w:rFonts w:ascii="Tahoma" w:hAnsi="Tahoma" w:cs="Tahoma"/>
          <w:spacing w:val="1"/>
          <w:sz w:val="23"/>
          <w:szCs w:val="23"/>
          <w:lang w:eastAsia="en-US"/>
        </w:rPr>
        <w:t xml:space="preserve"> Oruro</w:t>
      </w:r>
      <w:r>
        <w:rPr>
          <w:rFonts w:ascii="Tahoma" w:hAnsi="Tahoma" w:cs="Tahoma"/>
          <w:spacing w:val="1"/>
          <w:sz w:val="23"/>
          <w:szCs w:val="23"/>
          <w:lang w:val="es-ES" w:eastAsia="es-ES"/>
        </w:rPr>
        <w:t xml:space="preserve"> en favor de la sociedad</w:t>
      </w:r>
      <w:r>
        <w:rPr>
          <w:rFonts w:ascii="Tahoma" w:hAnsi="Tahoma" w:cs="Tahoma"/>
          <w:spacing w:val="1"/>
          <w:sz w:val="23"/>
          <w:szCs w:val="23"/>
          <w:lang w:eastAsia="en-US"/>
        </w:rPr>
        <w:t xml:space="preserve"> MAC LAUREN</w:t>
      </w:r>
      <w:r>
        <w:rPr>
          <w:rFonts w:ascii="Tahoma" w:hAnsi="Tahoma" w:cs="Tahoma"/>
          <w:spacing w:val="1"/>
          <w:sz w:val="23"/>
          <w:szCs w:val="23"/>
          <w:lang w:val="es-ES" w:eastAsia="es-ES"/>
        </w:rPr>
        <w:t xml:space="preserve"> . limitada, es decir el bien inmueble con folio </w:t>
      </w:r>
      <w:r>
        <w:rPr>
          <w:rFonts w:ascii="Tahoma" w:hAnsi="Tahoma" w:cs="Tahoma"/>
          <w:b/>
          <w:bCs/>
          <w:spacing w:val="1"/>
          <w:sz w:val="23"/>
          <w:szCs w:val="23"/>
          <w:lang w:val="es-ES" w:eastAsia="es-ES"/>
        </w:rPr>
        <w:t xml:space="preserve">real 4.01.1.01.0017804 </w:t>
      </w:r>
      <w:r>
        <w:rPr>
          <w:rFonts w:ascii="Tahoma" w:hAnsi="Tahoma" w:cs="Tahoma"/>
          <w:spacing w:val="1"/>
          <w:sz w:val="23"/>
          <w:szCs w:val="23"/>
          <w:lang w:val="es-ES" w:eastAsia="es-ES"/>
        </w:rPr>
        <w:t>era un bien que estaba embargado. cuando el señor</w:t>
      </w:r>
      <w:r>
        <w:rPr>
          <w:rFonts w:ascii="Tahoma" w:hAnsi="Tahoma" w:cs="Tahoma"/>
          <w:spacing w:val="1"/>
          <w:sz w:val="23"/>
          <w:szCs w:val="23"/>
          <w:lang w:eastAsia="en-US"/>
        </w:rPr>
        <w:t xml:space="preserve"> Wilson</w:t>
      </w:r>
      <w:r>
        <w:rPr>
          <w:rFonts w:ascii="Tahoma" w:hAnsi="Tahoma" w:cs="Tahoma"/>
          <w:spacing w:val="1"/>
          <w:sz w:val="23"/>
          <w:szCs w:val="23"/>
          <w:lang w:val="es-ES" w:eastAsia="es-ES"/>
        </w:rPr>
        <w:t xml:space="preserve"> Martínez Piérola en su calidad de</w:t>
      </w:r>
    </w:p>
    <w:p w:rsidR="00423E3C" w:rsidRDefault="00423E3C">
      <w:pPr>
        <w:tabs>
          <w:tab w:val="left" w:pos="4752"/>
          <w:tab w:val="right" w:pos="8568"/>
        </w:tabs>
        <w:kinsoku w:val="0"/>
        <w:overflowPunct w:val="0"/>
        <w:autoSpaceDE/>
        <w:autoSpaceDN/>
        <w:adjustRightInd/>
        <w:spacing w:line="334" w:lineRule="exact"/>
        <w:ind w:left="720" w:right="72"/>
        <w:jc w:val="both"/>
        <w:textAlignment w:val="baseline"/>
        <w:rPr>
          <w:rFonts w:ascii="Tahoma" w:hAnsi="Tahoma" w:cs="Tahoma"/>
          <w:sz w:val="23"/>
          <w:szCs w:val="23"/>
          <w:lang w:val="es-ES" w:eastAsia="es-ES"/>
        </w:rPr>
      </w:pPr>
      <w:r>
        <w:rPr>
          <w:rFonts w:ascii="Tahoma" w:hAnsi="Tahoma" w:cs="Tahoma"/>
          <w:sz w:val="23"/>
          <w:szCs w:val="23"/>
          <w:lang w:val="es-ES" w:eastAsia="es-ES"/>
        </w:rPr>
        <w:t>presidente de san José vendió</w:t>
      </w:r>
      <w:r>
        <w:rPr>
          <w:rFonts w:ascii="Tahoma" w:hAnsi="Tahoma" w:cs="Tahoma"/>
          <w:sz w:val="23"/>
          <w:szCs w:val="23"/>
          <w:lang w:val="es-ES" w:eastAsia="es-ES"/>
        </w:rPr>
        <w:tab/>
        <w:t>el bien inmueble</w:t>
      </w:r>
      <w:r>
        <w:rPr>
          <w:rFonts w:ascii="Tahoma" w:hAnsi="Tahoma" w:cs="Tahoma"/>
          <w:sz w:val="23"/>
          <w:szCs w:val="23"/>
          <w:lang w:val="es-ES" w:eastAsia="es-ES"/>
        </w:rPr>
        <w:tab/>
        <w:t>embargado</w:t>
      </w:r>
      <w:r>
        <w:rPr>
          <w:rFonts w:ascii="Tahoma" w:hAnsi="Tahoma" w:cs="Tahoma"/>
          <w:sz w:val="23"/>
          <w:szCs w:val="23"/>
          <w:lang w:val="es-ES" w:eastAsia="es-ES"/>
        </w:rPr>
        <w:br/>
        <w:t xml:space="preserve">como si fuera de una disposición libre , a la señora </w:t>
      </w:r>
      <w:r>
        <w:rPr>
          <w:rFonts w:ascii="Tahoma" w:hAnsi="Tahoma" w:cs="Tahoma"/>
          <w:b/>
          <w:bCs/>
          <w:sz w:val="23"/>
          <w:szCs w:val="23"/>
          <w:lang w:val="es-ES" w:eastAsia="es-ES"/>
        </w:rPr>
        <w:t>ARCANI MAYTA</w:t>
      </w:r>
      <w:r>
        <w:rPr>
          <w:rFonts w:ascii="Tahoma" w:hAnsi="Tahoma" w:cs="Tahoma"/>
          <w:b/>
          <w:bCs/>
          <w:sz w:val="23"/>
          <w:szCs w:val="23"/>
          <w:lang w:eastAsia="en-US"/>
        </w:rPr>
        <w:t xml:space="preserve"> FANNY</w:t>
      </w:r>
      <w:r>
        <w:rPr>
          <w:rFonts w:ascii="Tahoma" w:hAnsi="Tahoma" w:cs="Tahoma"/>
          <w:sz w:val="23"/>
          <w:szCs w:val="23"/>
          <w:lang w:val="es-ES" w:eastAsia="es-ES"/>
        </w:rPr>
        <w:t xml:space="preserve"> ELENA, que cometió el delito de estafa</w:t>
      </w:r>
    </w:p>
    <w:p w:rsidR="00423E3C" w:rsidRDefault="00423E3C">
      <w:pPr>
        <w:kinsoku w:val="0"/>
        <w:overflowPunct w:val="0"/>
        <w:autoSpaceDE/>
        <w:autoSpaceDN/>
        <w:adjustRightInd/>
        <w:spacing w:before="235" w:line="335" w:lineRule="exact"/>
        <w:ind w:left="360" w:right="72"/>
        <w:jc w:val="both"/>
        <w:textAlignment w:val="baseline"/>
        <w:rPr>
          <w:rFonts w:ascii="Tahoma" w:hAnsi="Tahoma" w:cs="Tahoma"/>
          <w:spacing w:val="5"/>
          <w:sz w:val="23"/>
          <w:szCs w:val="23"/>
          <w:lang w:val="es-ES" w:eastAsia="es-ES"/>
        </w:rPr>
      </w:pPr>
      <w:r>
        <w:rPr>
          <w:rFonts w:ascii="Tahoma" w:hAnsi="Tahoma" w:cs="Tahoma"/>
          <w:spacing w:val="5"/>
          <w:sz w:val="23"/>
          <w:szCs w:val="23"/>
          <w:lang w:val="es-ES" w:eastAsia="es-ES"/>
        </w:rPr>
        <w:t>Contrastando los datos facticos con los elementos constitutivos colectados durante la investigación se tiene que por parte del ahora el imputado se han cumplido con los elementos constitutivos del ilícito penal, por cuanto se tiene que la ahora el imputado</w:t>
      </w:r>
      <w:r>
        <w:rPr>
          <w:rFonts w:ascii="Tahoma" w:hAnsi="Tahoma" w:cs="Tahoma"/>
          <w:spacing w:val="5"/>
          <w:sz w:val="23"/>
          <w:szCs w:val="23"/>
          <w:lang w:eastAsia="en-US"/>
        </w:rPr>
        <w:t xml:space="preserve"> WILSON</w:t>
      </w:r>
      <w:r>
        <w:rPr>
          <w:rFonts w:ascii="Tahoma" w:hAnsi="Tahoma" w:cs="Tahoma"/>
          <w:spacing w:val="5"/>
          <w:sz w:val="23"/>
          <w:szCs w:val="23"/>
          <w:lang w:val="es-ES" w:eastAsia="es-ES"/>
        </w:rPr>
        <w:t xml:space="preserve"> MARTINEZ PIEROLA , se puede evidenciar que el derecho fundamental, los bienes jurídicos protegidos del ilícito denunciado ha sido afectado a través de la exteriorización de la conducta de la ahora imputado, incurriendo el mismo en el ilícito de Estafa.</w:t>
      </w:r>
    </w:p>
    <w:p w:rsidR="00423E3C" w:rsidRDefault="00423E3C">
      <w:pPr>
        <w:numPr>
          <w:ilvl w:val="0"/>
          <w:numId w:val="7"/>
        </w:numPr>
        <w:kinsoku w:val="0"/>
        <w:overflowPunct w:val="0"/>
        <w:autoSpaceDE/>
        <w:autoSpaceDN/>
        <w:adjustRightInd/>
        <w:spacing w:before="241" w:line="335" w:lineRule="exact"/>
        <w:ind w:right="72"/>
        <w:textAlignment w:val="baseline"/>
        <w:rPr>
          <w:rFonts w:ascii="Tahoma" w:hAnsi="Tahoma" w:cs="Tahoma"/>
          <w:sz w:val="23"/>
          <w:szCs w:val="23"/>
          <w:lang w:val="es-ES" w:eastAsia="es-ES"/>
        </w:rPr>
      </w:pPr>
      <w:r>
        <w:rPr>
          <w:rFonts w:ascii="Tahoma" w:hAnsi="Tahoma" w:cs="Tahoma"/>
          <w:sz w:val="23"/>
          <w:szCs w:val="23"/>
          <w:lang w:val="es-ES" w:eastAsia="es-ES"/>
        </w:rPr>
        <w:t>Respecto a la autoría, el</w:t>
      </w:r>
      <w:r>
        <w:rPr>
          <w:rFonts w:ascii="Tahoma" w:hAnsi="Tahoma" w:cs="Tahoma"/>
          <w:sz w:val="23"/>
          <w:szCs w:val="23"/>
          <w:lang w:eastAsia="en-US"/>
        </w:rPr>
        <w:t xml:space="preserve"> Art.</w:t>
      </w:r>
      <w:r>
        <w:rPr>
          <w:rFonts w:ascii="Tahoma" w:hAnsi="Tahoma" w:cs="Tahoma"/>
          <w:sz w:val="23"/>
          <w:szCs w:val="23"/>
          <w:lang w:val="es-ES" w:eastAsia="es-ES"/>
        </w:rPr>
        <w:t xml:space="preserve"> 20 del código Penal refiere que "...son autores quienes realizan el hecho por sí solos, conjuntamente, por medio de otro o los que dolosamente presten una cooperación de tal naturaleza, sin la cual no habría podido cometerse el hecho antijurídico doloso...";</w:t>
      </w:r>
    </w:p>
    <w:p w:rsidR="00423E3C" w:rsidRDefault="00423E3C">
      <w:pPr>
        <w:numPr>
          <w:ilvl w:val="0"/>
          <w:numId w:val="7"/>
        </w:numPr>
        <w:kinsoku w:val="0"/>
        <w:overflowPunct w:val="0"/>
        <w:autoSpaceDE/>
        <w:autoSpaceDN/>
        <w:adjustRightInd/>
        <w:spacing w:before="284" w:line="287" w:lineRule="exact"/>
        <w:ind w:right="72"/>
        <w:textAlignment w:val="baseline"/>
        <w:rPr>
          <w:rFonts w:ascii="Tahoma" w:hAnsi="Tahoma" w:cs="Tahoma"/>
          <w:spacing w:val="6"/>
          <w:sz w:val="23"/>
          <w:szCs w:val="23"/>
          <w:lang w:val="es-ES" w:eastAsia="es-ES"/>
        </w:rPr>
      </w:pPr>
      <w:r>
        <w:rPr>
          <w:rFonts w:ascii="Tahoma" w:hAnsi="Tahoma" w:cs="Tahoma"/>
          <w:spacing w:val="6"/>
          <w:sz w:val="23"/>
          <w:szCs w:val="23"/>
          <w:lang w:val="es-ES" w:eastAsia="es-ES"/>
        </w:rPr>
        <w:t>Esta conducta es TIPICA pues la acción de ocasionar un daño</w:t>
      </w:r>
    </w:p>
    <w:p w:rsidR="00423E3C" w:rsidRDefault="00423E3C">
      <w:pPr>
        <w:kinsoku w:val="0"/>
        <w:overflowPunct w:val="0"/>
        <w:autoSpaceDE/>
        <w:autoSpaceDN/>
        <w:adjustRightInd/>
        <w:spacing w:before="7" w:line="335" w:lineRule="exact"/>
        <w:ind w:left="720" w:right="288"/>
        <w:textAlignment w:val="baseline"/>
        <w:rPr>
          <w:rFonts w:ascii="Tahoma" w:hAnsi="Tahoma" w:cs="Tahoma"/>
          <w:sz w:val="23"/>
          <w:szCs w:val="23"/>
          <w:lang w:val="es-ES" w:eastAsia="es-ES"/>
        </w:rPr>
      </w:pPr>
      <w:r>
        <w:rPr>
          <w:rFonts w:ascii="Tahoma" w:hAnsi="Tahoma" w:cs="Tahoma"/>
          <w:sz w:val="23"/>
          <w:szCs w:val="23"/>
          <w:lang w:val="es-ES" w:eastAsia="es-ES"/>
        </w:rPr>
        <w:t>patrimonial en la victima, se halla descrita y tipificada como delito en el código penal.</w:t>
      </w:r>
    </w:p>
    <w:p w:rsidR="00423E3C" w:rsidRDefault="00423E3C">
      <w:pPr>
        <w:kinsoku w:val="0"/>
        <w:overflowPunct w:val="0"/>
        <w:autoSpaceDE/>
        <w:autoSpaceDN/>
        <w:adjustRightInd/>
        <w:spacing w:before="287" w:line="292" w:lineRule="exact"/>
        <w:ind w:left="720" w:right="72"/>
        <w:textAlignment w:val="baseline"/>
        <w:rPr>
          <w:rFonts w:ascii="Tahoma" w:hAnsi="Tahoma" w:cs="Tahoma"/>
          <w:spacing w:val="4"/>
          <w:sz w:val="23"/>
          <w:szCs w:val="23"/>
          <w:lang w:val="es-ES" w:eastAsia="es-ES"/>
        </w:rPr>
      </w:pPr>
      <w:r>
        <w:rPr>
          <w:rFonts w:ascii="Tahoma" w:hAnsi="Tahoma" w:cs="Tahoma"/>
          <w:spacing w:val="4"/>
          <w:sz w:val="23"/>
          <w:szCs w:val="23"/>
          <w:lang w:val="es-ES" w:eastAsia="es-ES"/>
        </w:rPr>
        <w:t>Es ANTIJURIDICA porque va contra el ordenamiento jurídico y no se ha</w:t>
      </w:r>
    </w:p>
    <w:p w:rsidR="00423E3C" w:rsidRDefault="00423E3C">
      <w:pPr>
        <w:kinsoku w:val="0"/>
        <w:overflowPunct w:val="0"/>
        <w:autoSpaceDE/>
        <w:autoSpaceDN/>
        <w:adjustRightInd/>
        <w:spacing w:before="46" w:line="290" w:lineRule="exact"/>
        <w:ind w:left="720" w:right="72"/>
        <w:textAlignment w:val="baseline"/>
        <w:rPr>
          <w:rFonts w:ascii="Tahoma" w:hAnsi="Tahoma" w:cs="Tahoma"/>
          <w:spacing w:val="4"/>
          <w:sz w:val="23"/>
          <w:szCs w:val="23"/>
          <w:lang w:val="es-ES" w:eastAsia="es-ES"/>
        </w:rPr>
      </w:pPr>
      <w:r>
        <w:rPr>
          <w:rFonts w:ascii="Tahoma" w:hAnsi="Tahoma" w:cs="Tahoma"/>
          <w:spacing w:val="4"/>
          <w:sz w:val="23"/>
          <w:szCs w:val="23"/>
          <w:lang w:val="es-ES" w:eastAsia="es-ES"/>
        </w:rPr>
        <w:t>evidenciado causas que justifiquen la conducta del ahora imputado.</w:t>
      </w:r>
    </w:p>
    <w:p w:rsidR="00423E3C" w:rsidRDefault="00423E3C">
      <w:pPr>
        <w:kinsoku w:val="0"/>
        <w:overflowPunct w:val="0"/>
        <w:autoSpaceDE/>
        <w:autoSpaceDN/>
        <w:adjustRightInd/>
        <w:spacing w:before="280" w:line="288" w:lineRule="exact"/>
        <w:ind w:left="720" w:right="72"/>
        <w:textAlignment w:val="baseline"/>
        <w:rPr>
          <w:rFonts w:ascii="Tahoma" w:hAnsi="Tahoma" w:cs="Tahoma"/>
          <w:spacing w:val="4"/>
          <w:sz w:val="23"/>
          <w:szCs w:val="23"/>
          <w:lang w:val="es-ES" w:eastAsia="es-ES"/>
        </w:rPr>
      </w:pPr>
      <w:r>
        <w:rPr>
          <w:rFonts w:ascii="Tahoma" w:hAnsi="Tahoma" w:cs="Tahoma"/>
          <w:spacing w:val="4"/>
          <w:sz w:val="23"/>
          <w:szCs w:val="23"/>
          <w:lang w:val="es-ES" w:eastAsia="es-ES"/>
        </w:rPr>
        <w:t>Es CULPABLE por la existencia de la reprochabilidad en la conducta.</w:t>
      </w:r>
    </w:p>
    <w:p w:rsidR="00423E3C" w:rsidRDefault="00423E3C">
      <w:pPr>
        <w:numPr>
          <w:ilvl w:val="0"/>
          <w:numId w:val="7"/>
        </w:numPr>
        <w:kinsoku w:val="0"/>
        <w:overflowPunct w:val="0"/>
        <w:autoSpaceDE/>
        <w:autoSpaceDN/>
        <w:adjustRightInd/>
        <w:spacing w:before="232" w:line="335" w:lineRule="exact"/>
        <w:ind w:right="72"/>
        <w:jc w:val="both"/>
        <w:textAlignment w:val="baseline"/>
        <w:rPr>
          <w:rFonts w:ascii="Tahoma" w:hAnsi="Tahoma" w:cs="Tahoma"/>
          <w:spacing w:val="2"/>
          <w:sz w:val="23"/>
          <w:szCs w:val="23"/>
          <w:lang w:val="es-ES" w:eastAsia="es-ES"/>
        </w:rPr>
      </w:pPr>
      <w:r>
        <w:rPr>
          <w:rFonts w:ascii="Tahoma" w:hAnsi="Tahoma" w:cs="Tahoma"/>
          <w:spacing w:val="2"/>
          <w:sz w:val="23"/>
          <w:szCs w:val="23"/>
          <w:lang w:val="es-ES" w:eastAsia="es-ES"/>
        </w:rPr>
        <w:t>Y PUNIBLE porque esta conducta como consecuencia tiene una sanción penal de reclusión de 3 año a 10 años la que debe ser sometido el ahora imputado.</w:t>
      </w:r>
    </w:p>
    <w:p w:rsidR="00423E3C" w:rsidRDefault="00423E3C">
      <w:pPr>
        <w:kinsoku w:val="0"/>
        <w:overflowPunct w:val="0"/>
        <w:autoSpaceDE/>
        <w:autoSpaceDN/>
        <w:adjustRightInd/>
        <w:spacing w:before="221" w:line="334" w:lineRule="exact"/>
        <w:ind w:right="72"/>
        <w:jc w:val="both"/>
        <w:textAlignment w:val="baseline"/>
        <w:rPr>
          <w:rFonts w:ascii="Tahoma" w:hAnsi="Tahoma" w:cs="Tahoma"/>
          <w:spacing w:val="4"/>
          <w:sz w:val="23"/>
          <w:szCs w:val="23"/>
          <w:lang w:val="es-ES" w:eastAsia="es-ES"/>
        </w:rPr>
      </w:pPr>
      <w:r>
        <w:rPr>
          <w:rFonts w:ascii="Tahoma" w:hAnsi="Tahoma" w:cs="Tahoma"/>
          <w:spacing w:val="4"/>
          <w:sz w:val="23"/>
          <w:szCs w:val="23"/>
          <w:lang w:val="es-ES" w:eastAsia="es-ES"/>
        </w:rPr>
        <w:t>La Sentencia Constitucional No. 1036/2002-R, señala que el proceso consiste en una progresiva y continuada secuencia de actos por lo que el procedimiento ordinario de juicio penal se configura en tres partes: 1) la etapa preparatoria; 2) la etapa intermedia y 3) el juicio propiamente dicho, la misma sentencia señala que cada etapa contiene a su vez sub etapas o fases claramente marcadas, en realidad comienza con la imputación formal contenida en el</w:t>
      </w:r>
      <w:r>
        <w:rPr>
          <w:rFonts w:ascii="Tahoma" w:hAnsi="Tahoma" w:cs="Tahoma"/>
          <w:spacing w:val="4"/>
          <w:sz w:val="23"/>
          <w:szCs w:val="23"/>
          <w:lang w:eastAsia="en-US"/>
        </w:rPr>
        <w:t xml:space="preserve"> Art.</w:t>
      </w:r>
      <w:r>
        <w:rPr>
          <w:rFonts w:ascii="Tahoma" w:hAnsi="Tahoma" w:cs="Tahoma"/>
          <w:spacing w:val="4"/>
          <w:sz w:val="23"/>
          <w:szCs w:val="23"/>
          <w:lang w:val="es-ES" w:eastAsia="es-ES"/>
        </w:rPr>
        <w:t xml:space="preserve"> 301 Num. 1) y 302 del CPP. Ahora bien como señala la misma sentencia constitucional</w:t>
      </w:r>
    </w:p>
    <w:p w:rsidR="00423E3C" w:rsidRDefault="00423E3C">
      <w:pPr>
        <w:widowControl/>
        <w:rPr>
          <w:sz w:val="24"/>
          <w:szCs w:val="24"/>
        </w:rPr>
        <w:sectPr w:rsidR="00423E3C">
          <w:pgSz w:w="11959" w:h="18432"/>
          <w:pgMar w:top="2660" w:right="1994" w:bottom="976" w:left="1325" w:header="720" w:footer="720" w:gutter="0"/>
          <w:cols w:space="720"/>
          <w:noEndnote/>
        </w:sectPr>
      </w:pPr>
    </w:p>
    <w:p w:rsidR="00423E3C" w:rsidRDefault="00423E3C">
      <w:pPr>
        <w:kinsoku w:val="0"/>
        <w:overflowPunct w:val="0"/>
        <w:autoSpaceDE/>
        <w:autoSpaceDN/>
        <w:adjustRightInd/>
        <w:spacing w:before="3" w:after="321" w:line="331" w:lineRule="exact"/>
        <w:ind w:right="72"/>
        <w:jc w:val="both"/>
        <w:textAlignment w:val="baseline"/>
        <w:rPr>
          <w:rFonts w:ascii="Tahoma" w:hAnsi="Tahoma" w:cs="Tahoma"/>
          <w:spacing w:val="2"/>
          <w:sz w:val="23"/>
          <w:szCs w:val="23"/>
          <w:lang w:val="es-ES" w:eastAsia="es-ES"/>
        </w:rPr>
      </w:pPr>
      <w:r>
        <w:rPr>
          <w:rFonts w:ascii="Tahoma" w:hAnsi="Tahoma" w:cs="Tahoma"/>
          <w:spacing w:val="2"/>
          <w:sz w:val="23"/>
          <w:szCs w:val="23"/>
          <w:lang w:val="es-ES" w:eastAsia="es-ES"/>
        </w:rPr>
        <w:lastRenderedPageBreak/>
        <w:t>mencionada, que aunque la Ley no lo diga claramente, el proceso penal se inicia con la imputación formal, motivos por los que se presenta el presente actuado procesal.</w:t>
      </w:r>
    </w:p>
    <w:p w:rsidR="00423E3C" w:rsidRDefault="001701B9">
      <w:pPr>
        <w:kinsoku w:val="0"/>
        <w:overflowPunct w:val="0"/>
        <w:autoSpaceDE/>
        <w:autoSpaceDN/>
        <w:adjustRightInd/>
        <w:spacing w:line="147" w:lineRule="exact"/>
        <w:ind w:left="936"/>
        <w:textAlignment w:val="baseline"/>
        <w:rPr>
          <w:rFonts w:ascii="Tahoma" w:hAnsi="Tahoma" w:cs="Tahoma"/>
          <w:spacing w:val="3"/>
          <w:sz w:val="23"/>
          <w:szCs w:val="23"/>
          <w:lang w:val="es-ES" w:eastAsia="es-ES"/>
        </w:rPr>
      </w:pPr>
      <w:r>
        <w:rPr>
          <w:noProof/>
          <w:lang w:val="es-BO"/>
        </w:rPr>
        <w:pict>
          <v:shape id="_x0000_s1027" type="#_x0000_t202" style="position:absolute;left:0;text-align:left;margin-left:116.3pt;margin-top:203.4pt;width:5.85pt;height:7.7pt;z-index:251659264;mso-wrap-edited:f;mso-wrap-distance-left:0;mso-wrap-distance-right:0;mso-position-horizontal-relative:page;mso-position-vertical-relative:page" wrapcoords="-62 0 -62 21600 21662 21600 21662 0 -62 0" o:allowincell="f" stroked="f">
            <v:fill opacity="0"/>
            <v:textbox inset="0,0,0,0">
              <w:txbxContent>
                <w:p w:rsidR="00423E3C" w:rsidRDefault="00423E3C">
                  <w:pPr>
                    <w:kinsoku w:val="0"/>
                    <w:overflowPunct w:val="0"/>
                    <w:autoSpaceDE/>
                    <w:autoSpaceDN/>
                    <w:adjustRightInd/>
                    <w:spacing w:line="151" w:lineRule="exact"/>
                    <w:textAlignment w:val="baseline"/>
                    <w:rPr>
                      <w:rFonts w:ascii="Verdana" w:hAnsi="Verdana" w:cs="Verdana"/>
                      <w:sz w:val="23"/>
                      <w:szCs w:val="23"/>
                    </w:rPr>
                  </w:pPr>
                  <w:r>
                    <w:rPr>
                      <w:rFonts w:ascii="Verdana" w:hAnsi="Verdana" w:cs="Verdana"/>
                      <w:sz w:val="23"/>
                      <w:szCs w:val="23"/>
                    </w:rPr>
                    <w:t>e</w:t>
                  </w:r>
                </w:p>
              </w:txbxContent>
            </v:textbox>
            <w10:wrap type="square" anchorx="page" anchory="page"/>
          </v:shape>
        </w:pict>
      </w:r>
      <w:r w:rsidR="00423E3C">
        <w:rPr>
          <w:rFonts w:ascii="Tahoma" w:hAnsi="Tahoma" w:cs="Tahoma"/>
          <w:spacing w:val="3"/>
          <w:sz w:val="23"/>
          <w:szCs w:val="23"/>
          <w:lang w:val="es-ES" w:eastAsia="es-ES"/>
        </w:rPr>
        <w:t>Presente</w:t>
      </w:r>
    </w:p>
    <w:p w:rsidR="00423E3C" w:rsidRDefault="00423E3C">
      <w:pPr>
        <w:kinsoku w:val="0"/>
        <w:overflowPunct w:val="0"/>
        <w:autoSpaceDE/>
        <w:autoSpaceDN/>
        <w:adjustRightInd/>
        <w:spacing w:line="2" w:lineRule="exact"/>
        <w:jc w:val="right"/>
        <w:textAlignment w:val="baseline"/>
        <w:rPr>
          <w:rFonts w:ascii="Tahoma" w:hAnsi="Tahoma" w:cs="Tahoma"/>
          <w:spacing w:val="11"/>
          <w:sz w:val="23"/>
          <w:szCs w:val="23"/>
          <w:lang w:val="es-ES" w:eastAsia="es-ES"/>
        </w:rPr>
      </w:pPr>
      <w:r>
        <w:rPr>
          <w:rFonts w:ascii="Tahoma" w:hAnsi="Tahoma" w:cs="Tahoma"/>
          <w:spacing w:val="11"/>
          <w:sz w:val="23"/>
          <w:szCs w:val="23"/>
          <w:lang w:val="es-ES" w:eastAsia="es-ES"/>
        </w:rPr>
        <w:t>de Imputación Formal es emitida en base a una</w:t>
      </w:r>
    </w:p>
    <w:p w:rsidR="00423E3C" w:rsidRDefault="001701B9">
      <w:pPr>
        <w:kinsoku w:val="0"/>
        <w:overflowPunct w:val="0"/>
        <w:autoSpaceDE/>
        <w:autoSpaceDN/>
        <w:adjustRightInd/>
        <w:spacing w:line="118" w:lineRule="exact"/>
        <w:ind w:left="1944"/>
        <w:jc w:val="both"/>
        <w:textAlignment w:val="baseline"/>
        <w:rPr>
          <w:rFonts w:ascii="Tahoma" w:hAnsi="Tahoma" w:cs="Tahoma"/>
          <w:spacing w:val="4"/>
          <w:sz w:val="23"/>
          <w:szCs w:val="23"/>
          <w:lang w:val="es-ES" w:eastAsia="es-ES"/>
        </w:rPr>
      </w:pPr>
      <w:r>
        <w:rPr>
          <w:noProof/>
          <w:lang w:val="es-BO"/>
        </w:rPr>
        <w:pict>
          <v:shape id="_x0000_s1028" type="#_x0000_t202" style="position:absolute;left:0;text-align:left;margin-left:132.5pt;margin-top:201.7pt;width:7.8pt;height:9.5pt;z-index:251660288;mso-wrap-edited:f;mso-wrap-distance-left:0;mso-wrap-distance-right:0;mso-position-horizontal-relative:page;mso-position-vertical-relative:page" wrapcoords="-62 0 -62 21600 21662 21600 21662 0 -62 0" o:allowincell="f" stroked="f">
            <v:fill opacity="0"/>
            <v:textbox inset="0,0,0,0">
              <w:txbxContent>
                <w:p w:rsidR="00423E3C" w:rsidRDefault="00423E3C">
                  <w:pPr>
                    <w:kinsoku w:val="0"/>
                    <w:overflowPunct w:val="0"/>
                    <w:autoSpaceDE/>
                    <w:autoSpaceDN/>
                    <w:adjustRightInd/>
                    <w:spacing w:line="185" w:lineRule="exact"/>
                    <w:textAlignment w:val="baseline"/>
                    <w:rPr>
                      <w:rFonts w:ascii="Verdana" w:hAnsi="Verdana" w:cs="Verdana"/>
                      <w:spacing w:val="-56"/>
                      <w:sz w:val="23"/>
                      <w:szCs w:val="23"/>
                    </w:rPr>
                  </w:pPr>
                  <w:r>
                    <w:rPr>
                      <w:rFonts w:ascii="Verdana" w:hAnsi="Verdana" w:cs="Verdana"/>
                      <w:spacing w:val="-56"/>
                      <w:sz w:val="23"/>
                      <w:szCs w:val="23"/>
                    </w:rPr>
                    <w:t>la</w:t>
                  </w:r>
                </w:p>
              </w:txbxContent>
            </v:textbox>
            <w10:wrap type="square" anchorx="page" anchory="page"/>
          </v:shape>
        </w:pict>
      </w:r>
      <w:r w:rsidR="00423E3C">
        <w:rPr>
          <w:rFonts w:ascii="Tahoma" w:hAnsi="Tahoma" w:cs="Tahoma"/>
          <w:spacing w:val="4"/>
          <w:sz w:val="23"/>
          <w:szCs w:val="23"/>
          <w:lang w:val="es-ES" w:eastAsia="es-ES"/>
        </w:rPr>
        <w:t>reso ua</w:t>
      </w:r>
    </w:p>
    <w:p w:rsidR="00423E3C" w:rsidRDefault="00423E3C">
      <w:pPr>
        <w:kinsoku w:val="0"/>
        <w:overflowPunct w:val="0"/>
        <w:autoSpaceDE/>
        <w:autoSpaceDN/>
        <w:adjustRightInd/>
        <w:spacing w:line="329" w:lineRule="exact"/>
        <w:jc w:val="both"/>
        <w:textAlignment w:val="baseline"/>
        <w:rPr>
          <w:rFonts w:ascii="Verdana" w:hAnsi="Verdana" w:cs="Verdana"/>
          <w:b/>
          <w:bCs/>
          <w:i/>
          <w:iCs/>
          <w:sz w:val="23"/>
          <w:szCs w:val="23"/>
          <w:lang w:val="es-ES" w:eastAsia="es-ES"/>
        </w:rPr>
      </w:pPr>
      <w:r>
        <w:rPr>
          <w:rFonts w:ascii="Tahoma" w:hAnsi="Tahoma" w:cs="Tahoma"/>
          <w:sz w:val="23"/>
          <w:szCs w:val="23"/>
          <w:lang w:val="es-ES" w:eastAsia="es-ES"/>
        </w:rPr>
        <w:t xml:space="preserve">adecuada y objetiva valoración de los elementos, que han sido colectados en el transcurso de la investigación preliminar, valoración que es realizada en el ejercicio de las facultades y funciones que posee el Ministerio Público, tal cual ha sido manifestado en la ratio decidendi de la jurisprudencia constitucional establecida en la Sentencia Constitucional 044/2007-R de fecha 6 de febrero de 2007, por medio de la cual en relación a la valoración de la prueba este instrumento legal manifiesta que </w:t>
      </w:r>
      <w:r>
        <w:rPr>
          <w:rFonts w:ascii="Verdana" w:hAnsi="Verdana" w:cs="Verdana"/>
          <w:b/>
          <w:bCs/>
          <w:i/>
          <w:iCs/>
          <w:sz w:val="23"/>
          <w:szCs w:val="23"/>
          <w:lang w:val="es-ES" w:eastAsia="es-ES"/>
        </w:rPr>
        <w:t>"El mismo razonamiento, es aplicable a los actos de investigación que son parte de la etapa preparatoria, pues en ésta los fiscales son autónomos sobre la compulsa de elementos probatorios respecto a la comisión del hecho denunciado como también de la intervención de la parte imputada en el mismo; consiguientemente, la valoración de los elementos de prueba recogidos en cuanto al fondo de la investigación por parte del director de la investigación está exenta de una nueva compulsa en esta jurisdicción SSCC 1175/2004-R de 27 de julio)"</w:t>
      </w:r>
    </w:p>
    <w:p w:rsidR="00423E3C" w:rsidRDefault="00423E3C">
      <w:pPr>
        <w:kinsoku w:val="0"/>
        <w:overflowPunct w:val="0"/>
        <w:autoSpaceDE/>
        <w:autoSpaceDN/>
        <w:adjustRightInd/>
        <w:spacing w:before="243" w:line="331" w:lineRule="exact"/>
        <w:jc w:val="both"/>
        <w:textAlignment w:val="baseline"/>
        <w:rPr>
          <w:rFonts w:ascii="Verdana" w:hAnsi="Verdana" w:cs="Verdana"/>
          <w:b/>
          <w:bCs/>
          <w:i/>
          <w:iCs/>
          <w:sz w:val="23"/>
          <w:szCs w:val="23"/>
          <w:lang w:val="es-ES" w:eastAsia="es-ES"/>
        </w:rPr>
      </w:pPr>
      <w:r>
        <w:rPr>
          <w:rFonts w:ascii="Tahoma" w:hAnsi="Tahoma" w:cs="Tahoma"/>
          <w:sz w:val="23"/>
          <w:szCs w:val="23"/>
          <w:lang w:val="es-ES" w:eastAsia="es-ES"/>
        </w:rPr>
        <w:t xml:space="preserve">En relación con la calificación de los delitos atribuidos, cabe dejar expresa constancia que la misma es de </w:t>
      </w:r>
      <w:r>
        <w:rPr>
          <w:rFonts w:ascii="Tahoma" w:hAnsi="Tahoma" w:cs="Tahoma"/>
          <w:sz w:val="23"/>
          <w:szCs w:val="23"/>
          <w:u w:val="single"/>
          <w:lang w:val="es-ES" w:eastAsia="es-ES"/>
        </w:rPr>
        <w:t>carácter provisional</w:t>
      </w:r>
      <w:r>
        <w:rPr>
          <w:rFonts w:ascii="Tahoma" w:hAnsi="Tahoma" w:cs="Tahoma"/>
          <w:sz w:val="23"/>
          <w:szCs w:val="23"/>
          <w:lang w:val="es-ES" w:eastAsia="es-ES"/>
        </w:rPr>
        <w:t xml:space="preserve"> y puede variar en el curso de la etapa preparatoria de acuerdo a los nuevos datos que emerjan, y que ha sido establecida en uso pleno de las facultades del Ministerio Público, extremo que así ha sido entendido por la jurisprudencia constitucional establecida en la </w:t>
      </w:r>
      <w:r>
        <w:rPr>
          <w:rFonts w:ascii="Tahoma" w:hAnsi="Tahoma" w:cs="Tahoma"/>
          <w:b/>
          <w:bCs/>
          <w:sz w:val="23"/>
          <w:szCs w:val="23"/>
          <w:lang w:val="es-ES" w:eastAsia="es-ES"/>
        </w:rPr>
        <w:t xml:space="preserve">Sentencia Constitucional 044/2007-R </w:t>
      </w:r>
      <w:r>
        <w:rPr>
          <w:rFonts w:ascii="Tahoma" w:hAnsi="Tahoma" w:cs="Tahoma"/>
          <w:sz w:val="23"/>
          <w:szCs w:val="23"/>
          <w:lang w:val="es-ES" w:eastAsia="es-ES"/>
        </w:rPr>
        <w:t xml:space="preserve">antes mencionada, la misma que sobre el tema ha afirmado que </w:t>
      </w:r>
      <w:r>
        <w:rPr>
          <w:rFonts w:ascii="Verdana" w:hAnsi="Verdana" w:cs="Verdana"/>
          <w:b/>
          <w:bCs/>
          <w:i/>
          <w:iCs/>
          <w:sz w:val="23"/>
          <w:szCs w:val="23"/>
          <w:lang w:val="es-ES" w:eastAsia="es-ES"/>
        </w:rPr>
        <w:t xml:space="preserve">"(...) </w:t>
      </w:r>
      <w:r>
        <w:rPr>
          <w:rFonts w:ascii="Verdana" w:hAnsi="Verdana" w:cs="Verdana"/>
          <w:b/>
          <w:bCs/>
          <w:i/>
          <w:iCs/>
          <w:sz w:val="23"/>
          <w:szCs w:val="23"/>
          <w:u w:val="single"/>
          <w:lang w:val="es-ES" w:eastAsia="es-ES"/>
        </w:rPr>
        <w:t xml:space="preserve">la calificación provisional del delito constituye una atribución privativa del Fiscal de Materia, </w:t>
      </w:r>
      <w:r>
        <w:rPr>
          <w:rFonts w:ascii="Verdana" w:hAnsi="Verdana" w:cs="Verdana"/>
          <w:b/>
          <w:bCs/>
          <w:i/>
          <w:iCs/>
          <w:sz w:val="23"/>
          <w:szCs w:val="23"/>
          <w:lang w:val="es-ES" w:eastAsia="es-ES"/>
        </w:rPr>
        <w:t xml:space="preserve"> puesto que será él quien en definitiva deberá comprobar en la etapa preparatoria la comisión del delito, no constituyendo el recurso de habeas corpus una instancia en la que pueda considerarse y modificarse aspectos referidos a la calificación provisional del delito</w:t>
      </w:r>
    </w:p>
    <w:p w:rsidR="00423E3C" w:rsidRDefault="00423E3C">
      <w:pPr>
        <w:kinsoku w:val="0"/>
        <w:overflowPunct w:val="0"/>
        <w:autoSpaceDE/>
        <w:autoSpaceDN/>
        <w:adjustRightInd/>
        <w:spacing w:before="335" w:line="331" w:lineRule="exact"/>
        <w:jc w:val="both"/>
        <w:textAlignment w:val="baseline"/>
        <w:rPr>
          <w:rFonts w:ascii="Tahoma" w:hAnsi="Tahoma" w:cs="Tahoma"/>
          <w:spacing w:val="6"/>
          <w:sz w:val="23"/>
          <w:szCs w:val="23"/>
          <w:lang w:val="es-ES" w:eastAsia="es-ES"/>
        </w:rPr>
      </w:pPr>
      <w:r>
        <w:rPr>
          <w:rFonts w:ascii="Tahoma" w:hAnsi="Tahoma" w:cs="Tahoma"/>
          <w:spacing w:val="6"/>
          <w:sz w:val="23"/>
          <w:szCs w:val="23"/>
          <w:lang w:val="es-ES" w:eastAsia="es-ES"/>
        </w:rPr>
        <w:t>Finalmente, es necesario el dejar expresa Constancia que conforme a lo dispuesto por el</w:t>
      </w:r>
      <w:r>
        <w:rPr>
          <w:rFonts w:ascii="Verdana" w:hAnsi="Verdana" w:cs="Verdana"/>
          <w:spacing w:val="6"/>
          <w:sz w:val="23"/>
          <w:szCs w:val="23"/>
          <w:lang w:eastAsia="en-US"/>
        </w:rPr>
        <w:t xml:space="preserve"> Art.</w:t>
      </w:r>
      <w:r>
        <w:rPr>
          <w:rFonts w:ascii="Tahoma" w:hAnsi="Tahoma" w:cs="Tahoma"/>
          <w:spacing w:val="6"/>
          <w:sz w:val="23"/>
          <w:szCs w:val="23"/>
          <w:lang w:val="es-ES" w:eastAsia="es-ES"/>
        </w:rPr>
        <w:t xml:space="preserve"> 73 del Código de Procedimiento Penal y 40 numeral 11) de la Ley Orgánica del Ministerio Público, los fiscales deben emitir sus requerimientos y resoluciones debidamente fundamentadas; al respecto, por la redacción de la presente Resolución, en la cual se ha establecido la relación de hechos, la fundamentación de derecho, ambas en relación con la evidencia y elementos de prueba obtenidos, se ha dado estricto cumplimiento a este requisito en relación al hecho imputado; la afirmación precedente es realizada en consideración a que para fines pertinentes de la presentación de una imputación formal el artículo 302 del Código de Procedimiento Penal determina</w:t>
      </w:r>
    </w:p>
    <w:p w:rsidR="00423E3C" w:rsidRDefault="00423E3C">
      <w:pPr>
        <w:widowControl/>
        <w:rPr>
          <w:sz w:val="24"/>
          <w:szCs w:val="24"/>
        </w:rPr>
        <w:sectPr w:rsidR="00423E3C">
          <w:pgSz w:w="11897" w:h="18470"/>
          <w:pgMar w:top="2700" w:right="1263" w:bottom="954" w:left="1994" w:header="720" w:footer="720" w:gutter="0"/>
          <w:cols w:space="720"/>
          <w:noEndnote/>
        </w:sectPr>
      </w:pPr>
    </w:p>
    <w:p w:rsidR="00423E3C" w:rsidRDefault="00423E3C">
      <w:pPr>
        <w:kinsoku w:val="0"/>
        <w:overflowPunct w:val="0"/>
        <w:autoSpaceDE/>
        <w:autoSpaceDN/>
        <w:adjustRightInd/>
        <w:spacing w:before="24" w:line="333" w:lineRule="exact"/>
        <w:jc w:val="both"/>
        <w:textAlignment w:val="baseline"/>
        <w:rPr>
          <w:rFonts w:ascii="Tahoma" w:hAnsi="Tahoma" w:cs="Tahoma"/>
          <w:sz w:val="24"/>
          <w:szCs w:val="24"/>
          <w:lang w:val="es-ES" w:eastAsia="es-ES"/>
        </w:rPr>
      </w:pPr>
      <w:r>
        <w:rPr>
          <w:rFonts w:ascii="Tahoma" w:hAnsi="Tahoma" w:cs="Tahoma"/>
          <w:sz w:val="24"/>
          <w:szCs w:val="24"/>
          <w:lang w:val="es-ES" w:eastAsia="es-ES"/>
        </w:rPr>
        <w:lastRenderedPageBreak/>
        <w:t xml:space="preserve">que se requieren únicamente de </w:t>
      </w:r>
      <w:r>
        <w:rPr>
          <w:rFonts w:ascii="Tahoma" w:hAnsi="Tahoma" w:cs="Tahoma"/>
          <w:sz w:val="24"/>
          <w:szCs w:val="24"/>
          <w:u w:val="single"/>
          <w:lang w:val="es-ES" w:eastAsia="es-ES"/>
        </w:rPr>
        <w:t>"suficientes indicios"</w:t>
      </w:r>
      <w:r>
        <w:rPr>
          <w:rFonts w:ascii="Tahoma" w:hAnsi="Tahoma" w:cs="Tahoma"/>
          <w:sz w:val="24"/>
          <w:szCs w:val="24"/>
          <w:lang w:val="es-ES" w:eastAsia="es-ES"/>
        </w:rPr>
        <w:t xml:space="preserve"> sobre la existencia del hecho y la participación del imputado, requerimiento legal que ha sido abundantemente cumplido por el Ministerio Público.</w:t>
      </w:r>
    </w:p>
    <w:p w:rsidR="00423E3C" w:rsidRDefault="00423E3C">
      <w:pPr>
        <w:kinsoku w:val="0"/>
        <w:overflowPunct w:val="0"/>
        <w:autoSpaceDE/>
        <w:autoSpaceDN/>
        <w:adjustRightInd/>
        <w:spacing w:line="332" w:lineRule="exact"/>
        <w:jc w:val="both"/>
        <w:textAlignment w:val="baseline"/>
        <w:rPr>
          <w:rFonts w:ascii="Tahoma" w:hAnsi="Tahoma" w:cs="Tahoma"/>
          <w:b/>
          <w:bCs/>
          <w:sz w:val="24"/>
          <w:szCs w:val="24"/>
          <w:lang w:val="es-ES" w:eastAsia="es-ES"/>
        </w:rPr>
      </w:pPr>
      <w:r>
        <w:rPr>
          <w:rFonts w:ascii="Tahoma" w:hAnsi="Tahoma" w:cs="Tahoma"/>
          <w:b/>
          <w:bCs/>
          <w:sz w:val="24"/>
          <w:szCs w:val="24"/>
          <w:lang w:val="es-ES" w:eastAsia="es-ES"/>
        </w:rPr>
        <w:t xml:space="preserve">POR TANTO: </w:t>
      </w:r>
      <w:r>
        <w:rPr>
          <w:rFonts w:ascii="Tahoma" w:hAnsi="Tahoma" w:cs="Tahoma"/>
          <w:sz w:val="24"/>
          <w:szCs w:val="24"/>
          <w:lang w:val="es-ES" w:eastAsia="es-ES"/>
        </w:rPr>
        <w:t xml:space="preserve">En mérito a todos los antecedentes de hecho que han sido expresados, así como la fundamentación jurídica realizada, el Ministerio Público en nombre y representación de la Sociedad boliviana, de conformidad a lo dispuesto por los artículos 301 numeral 1) y 302, ambos del Código de Procedimiento Penal y 40 numeral 11) de la Ley 260 </w:t>
      </w:r>
      <w:r>
        <w:rPr>
          <w:rFonts w:ascii="Tahoma" w:hAnsi="Tahoma" w:cs="Tahoma"/>
          <w:b/>
          <w:bCs/>
          <w:sz w:val="24"/>
          <w:szCs w:val="24"/>
          <w:lang w:val="es-ES" w:eastAsia="es-ES"/>
        </w:rPr>
        <w:t>IMPUTA FORMALMENTE A:WILSON MARTÍNEZ PIEROLA POR LA PRESUNTA COMISIÓN DEL DELITO DE ESTAFA PREVISTO Y SANCIONADO POR EL</w:t>
      </w:r>
      <w:r>
        <w:rPr>
          <w:rFonts w:ascii="Tahoma" w:hAnsi="Tahoma" w:cs="Tahoma"/>
          <w:b/>
          <w:bCs/>
          <w:sz w:val="24"/>
          <w:szCs w:val="24"/>
          <w:lang w:eastAsia="en-US"/>
        </w:rPr>
        <w:t xml:space="preserve"> ART.</w:t>
      </w:r>
      <w:r>
        <w:rPr>
          <w:rFonts w:ascii="Tahoma" w:hAnsi="Tahoma" w:cs="Tahoma"/>
          <w:b/>
          <w:bCs/>
          <w:sz w:val="24"/>
          <w:szCs w:val="24"/>
          <w:lang w:val="es-ES" w:eastAsia="es-ES"/>
        </w:rPr>
        <w:t xml:space="preserve"> 335 DEL CÓDIGO PENAL, CALIFICACIÓN QUE RESULTA PROVISIONAL.</w:t>
      </w:r>
    </w:p>
    <w:p w:rsidR="00423E3C" w:rsidRDefault="00423E3C">
      <w:pPr>
        <w:kinsoku w:val="0"/>
        <w:overflowPunct w:val="0"/>
        <w:autoSpaceDE/>
        <w:autoSpaceDN/>
        <w:adjustRightInd/>
        <w:spacing w:before="237" w:line="333" w:lineRule="exact"/>
        <w:jc w:val="both"/>
        <w:textAlignment w:val="baseline"/>
        <w:rPr>
          <w:rFonts w:ascii="Tahoma" w:hAnsi="Tahoma" w:cs="Tahoma"/>
          <w:sz w:val="24"/>
          <w:szCs w:val="24"/>
          <w:lang w:val="es-ES" w:eastAsia="es-ES"/>
        </w:rPr>
      </w:pPr>
      <w:r>
        <w:rPr>
          <w:rFonts w:ascii="Tahoma" w:hAnsi="Tahoma" w:cs="Tahoma"/>
          <w:sz w:val="24"/>
          <w:szCs w:val="24"/>
          <w:lang w:val="es-ES" w:eastAsia="es-ES"/>
        </w:rPr>
        <w:t>Por lo expuesto solicito a su autoridad, tenga a bien registrar la presente Resolución aplicando Control Jurisdiccional</w:t>
      </w:r>
    </w:p>
    <w:p w:rsidR="00423E3C" w:rsidRDefault="00423E3C">
      <w:pPr>
        <w:kinsoku w:val="0"/>
        <w:overflowPunct w:val="0"/>
        <w:autoSpaceDE/>
        <w:autoSpaceDN/>
        <w:adjustRightInd/>
        <w:spacing w:before="283" w:line="254" w:lineRule="exact"/>
        <w:ind w:left="360"/>
        <w:textAlignment w:val="baseline"/>
        <w:rPr>
          <w:rFonts w:ascii="Tahoma" w:hAnsi="Tahoma" w:cs="Tahoma"/>
          <w:b/>
          <w:bCs/>
          <w:sz w:val="24"/>
          <w:szCs w:val="24"/>
          <w:lang w:val="es-ES" w:eastAsia="es-ES"/>
        </w:rPr>
      </w:pPr>
      <w:r>
        <w:rPr>
          <w:rFonts w:ascii="Tahoma" w:hAnsi="Tahoma" w:cs="Tahoma"/>
          <w:b/>
          <w:bCs/>
          <w:sz w:val="24"/>
          <w:szCs w:val="24"/>
          <w:lang w:val="es-ES" w:eastAsia="es-ES"/>
        </w:rPr>
        <w:t>VI. SOLICITUD DE APLICACIÓN DE MEDIDAS CAUTELARES</w:t>
      </w:r>
    </w:p>
    <w:p w:rsidR="00423E3C" w:rsidRDefault="001701B9">
      <w:pPr>
        <w:kinsoku w:val="0"/>
        <w:overflowPunct w:val="0"/>
        <w:autoSpaceDE/>
        <w:autoSpaceDN/>
        <w:adjustRightInd/>
        <w:spacing w:before="368" w:line="333" w:lineRule="exact"/>
        <w:jc w:val="both"/>
        <w:textAlignment w:val="baseline"/>
        <w:rPr>
          <w:rFonts w:ascii="Tahoma" w:hAnsi="Tahoma" w:cs="Tahoma"/>
          <w:sz w:val="24"/>
          <w:szCs w:val="24"/>
          <w:lang w:val="es-ES" w:eastAsia="es-ES"/>
        </w:rPr>
      </w:pPr>
      <w:r>
        <w:rPr>
          <w:noProof/>
          <w:lang w:val="es-BO"/>
        </w:rPr>
        <w:pict>
          <v:line id="_x0000_s1029" style="position:absolute;left:0;text-align:left;z-index:251661312;mso-wrap-distance-left:0;mso-wrap-distance-right:0;mso-position-horizontal-relative:page;mso-position-vertical-relative:page" from="85.2pt,391.7pt" to="440.35pt,391.7pt" o:allowincell="f" strokeweight="1.2pt">
            <w10:wrap type="square" anchorx="page" anchory="page"/>
          </v:line>
        </w:pict>
      </w:r>
      <w:r w:rsidR="00423E3C">
        <w:rPr>
          <w:rFonts w:ascii="Tahoma" w:hAnsi="Tahoma" w:cs="Tahoma"/>
          <w:sz w:val="24"/>
          <w:szCs w:val="24"/>
          <w:lang w:val="es-ES" w:eastAsia="es-ES"/>
        </w:rPr>
        <w:t>De la revisión y compulsa de los antecedentes cursantes en el cuaderno de investigaciones y fundamentos fácticos y jurídicos de la imputación formal, se tiene que en el presente caso concurren los presupuestos legales previstos por el</w:t>
      </w:r>
      <w:r w:rsidR="00423E3C">
        <w:rPr>
          <w:rFonts w:ascii="Tahoma" w:hAnsi="Tahoma" w:cs="Tahoma"/>
          <w:sz w:val="24"/>
          <w:szCs w:val="24"/>
          <w:lang w:eastAsia="en-US"/>
        </w:rPr>
        <w:t xml:space="preserve"> Art.</w:t>
      </w:r>
      <w:r w:rsidR="00423E3C">
        <w:rPr>
          <w:rFonts w:ascii="Tahoma" w:hAnsi="Tahoma" w:cs="Tahoma"/>
          <w:sz w:val="24"/>
          <w:szCs w:val="24"/>
          <w:lang w:val="es-ES" w:eastAsia="es-ES"/>
        </w:rPr>
        <w:t xml:space="preserve"> 233 inc.1) del Código Procesal Penal, como ser la existencia del hecho denunciado y que la imputada es con probabilidad autora del delito imputado, autoría definida por el</w:t>
      </w:r>
      <w:r w:rsidR="00423E3C">
        <w:rPr>
          <w:rFonts w:ascii="Tahoma" w:hAnsi="Tahoma" w:cs="Tahoma"/>
          <w:sz w:val="24"/>
          <w:szCs w:val="24"/>
          <w:lang w:eastAsia="en-US"/>
        </w:rPr>
        <w:t xml:space="preserve"> art.</w:t>
      </w:r>
      <w:r w:rsidR="00423E3C">
        <w:rPr>
          <w:rFonts w:ascii="Tahoma" w:hAnsi="Tahoma" w:cs="Tahoma"/>
          <w:sz w:val="24"/>
          <w:szCs w:val="24"/>
          <w:lang w:val="es-ES" w:eastAsia="es-ES"/>
        </w:rPr>
        <w:t xml:space="preserve"> 20 Código Penal.</w:t>
      </w:r>
    </w:p>
    <w:p w:rsidR="00423E3C" w:rsidRDefault="00423E3C">
      <w:pPr>
        <w:kinsoku w:val="0"/>
        <w:overflowPunct w:val="0"/>
        <w:autoSpaceDE/>
        <w:autoSpaceDN/>
        <w:adjustRightInd/>
        <w:spacing w:before="234" w:line="333" w:lineRule="exact"/>
        <w:jc w:val="both"/>
        <w:textAlignment w:val="baseline"/>
        <w:rPr>
          <w:rFonts w:ascii="Tahoma" w:hAnsi="Tahoma" w:cs="Tahoma"/>
          <w:sz w:val="24"/>
          <w:szCs w:val="24"/>
          <w:lang w:val="es-ES" w:eastAsia="es-ES"/>
        </w:rPr>
      </w:pPr>
      <w:r>
        <w:rPr>
          <w:rFonts w:ascii="Tahoma" w:hAnsi="Tahoma" w:cs="Tahoma"/>
          <w:sz w:val="24"/>
          <w:szCs w:val="24"/>
          <w:lang w:val="es-ES" w:eastAsia="es-ES"/>
        </w:rPr>
        <w:t>Se evidencia de la misma forma la concurrencia del segundo presupuesto legal previsto por el ad. 233 inc 1) y 2) del Código Procesal Penal con relación al</w:t>
      </w:r>
      <w:r>
        <w:rPr>
          <w:rFonts w:ascii="Tahoma" w:hAnsi="Tahoma" w:cs="Tahoma"/>
          <w:sz w:val="24"/>
          <w:szCs w:val="24"/>
          <w:lang w:eastAsia="en-US"/>
        </w:rPr>
        <w:t xml:space="preserve"> Art.</w:t>
      </w:r>
      <w:r>
        <w:rPr>
          <w:rFonts w:ascii="Tahoma" w:hAnsi="Tahoma" w:cs="Tahoma"/>
          <w:sz w:val="24"/>
          <w:szCs w:val="24"/>
          <w:lang w:val="es-ES" w:eastAsia="es-ES"/>
        </w:rPr>
        <w:t xml:space="preserve"> 234 inc. 1), 2) y 10) y</w:t>
      </w:r>
      <w:r>
        <w:rPr>
          <w:rFonts w:ascii="Tahoma" w:hAnsi="Tahoma" w:cs="Tahoma"/>
          <w:sz w:val="24"/>
          <w:szCs w:val="24"/>
          <w:lang w:eastAsia="en-US"/>
        </w:rPr>
        <w:t xml:space="preserve"> Art.</w:t>
      </w:r>
      <w:r>
        <w:rPr>
          <w:rFonts w:ascii="Tahoma" w:hAnsi="Tahoma" w:cs="Tahoma"/>
          <w:sz w:val="24"/>
          <w:szCs w:val="24"/>
          <w:lang w:val="es-ES" w:eastAsia="es-ES"/>
        </w:rPr>
        <w:t xml:space="preserve"> 235 inc. 1) todos del Código Procesal Penal, concurriendo así los dos presupuestos procesales que hacen viable los requisitos para la aplicación de medidas cautelares del delito atribuido.</w:t>
      </w:r>
    </w:p>
    <w:p w:rsidR="00423E3C" w:rsidRDefault="00423E3C">
      <w:pPr>
        <w:kinsoku w:val="0"/>
        <w:overflowPunct w:val="0"/>
        <w:autoSpaceDE/>
        <w:autoSpaceDN/>
        <w:adjustRightInd/>
        <w:spacing w:before="255" w:line="333" w:lineRule="exact"/>
        <w:jc w:val="both"/>
        <w:textAlignment w:val="baseline"/>
        <w:rPr>
          <w:rFonts w:ascii="Tahoma" w:hAnsi="Tahoma" w:cs="Tahoma"/>
          <w:sz w:val="24"/>
          <w:szCs w:val="24"/>
          <w:lang w:val="es-ES" w:eastAsia="es-ES"/>
        </w:rPr>
      </w:pPr>
      <w:r>
        <w:rPr>
          <w:rFonts w:ascii="Tahoma" w:hAnsi="Tahoma" w:cs="Tahoma"/>
          <w:b/>
          <w:bCs/>
          <w:sz w:val="24"/>
          <w:szCs w:val="24"/>
          <w:u w:val="single"/>
          <w:lang w:val="es-ES" w:eastAsia="es-ES"/>
        </w:rPr>
        <w:t>PELIGRO DE FUGA.</w:t>
      </w:r>
      <w:r>
        <w:rPr>
          <w:rFonts w:ascii="Tahoma" w:hAnsi="Tahoma" w:cs="Tahoma"/>
          <w:b/>
          <w:bCs/>
          <w:sz w:val="24"/>
          <w:szCs w:val="24"/>
          <w:lang w:eastAsia="en-US"/>
        </w:rPr>
        <w:t xml:space="preserve"> ART.</w:t>
      </w:r>
      <w:r>
        <w:rPr>
          <w:rFonts w:ascii="Tahoma" w:hAnsi="Tahoma" w:cs="Tahoma"/>
          <w:b/>
          <w:bCs/>
          <w:sz w:val="24"/>
          <w:szCs w:val="24"/>
          <w:lang w:val="es-ES" w:eastAsia="es-ES"/>
        </w:rPr>
        <w:t xml:space="preserve"> 234 inc. 1), </w:t>
      </w:r>
      <w:r>
        <w:rPr>
          <w:rFonts w:ascii="Tahoma" w:hAnsi="Tahoma" w:cs="Tahoma"/>
          <w:sz w:val="24"/>
          <w:szCs w:val="24"/>
          <w:lang w:val="es-ES" w:eastAsia="es-ES"/>
        </w:rPr>
        <w:t>del C.P.P., Se tiene que concurre este peligro porque no está acreditada por parte de la imputada en forma objetiva la existencia de un domicilio conocido tampoco la existencia de una familia o un trabajo fijo asentado en el país</w:t>
      </w:r>
    </w:p>
    <w:p w:rsidR="00423E3C" w:rsidRDefault="00423E3C">
      <w:pPr>
        <w:kinsoku w:val="0"/>
        <w:overflowPunct w:val="0"/>
        <w:autoSpaceDE/>
        <w:autoSpaceDN/>
        <w:adjustRightInd/>
        <w:spacing w:line="324" w:lineRule="exact"/>
        <w:jc w:val="both"/>
        <w:textAlignment w:val="baseline"/>
        <w:rPr>
          <w:rFonts w:ascii="Tahoma" w:hAnsi="Tahoma" w:cs="Tahoma"/>
          <w:sz w:val="24"/>
          <w:szCs w:val="24"/>
          <w:lang w:val="es-ES" w:eastAsia="es-ES"/>
        </w:rPr>
      </w:pPr>
      <w:r>
        <w:rPr>
          <w:rFonts w:ascii="Tahoma" w:hAnsi="Tahoma" w:cs="Tahoma"/>
          <w:b/>
          <w:bCs/>
          <w:sz w:val="24"/>
          <w:szCs w:val="24"/>
          <w:lang w:val="es-ES" w:eastAsia="es-ES"/>
        </w:rPr>
        <w:t xml:space="preserve">Con relación al inciso 2) </w:t>
      </w:r>
      <w:r>
        <w:rPr>
          <w:rFonts w:ascii="Tahoma" w:hAnsi="Tahoma" w:cs="Tahoma"/>
          <w:sz w:val="24"/>
          <w:szCs w:val="24"/>
          <w:lang w:val="es-ES" w:eastAsia="es-ES"/>
        </w:rPr>
        <w:t>del</w:t>
      </w:r>
      <w:r>
        <w:rPr>
          <w:rFonts w:ascii="Tahoma" w:hAnsi="Tahoma" w:cs="Tahoma"/>
          <w:sz w:val="24"/>
          <w:szCs w:val="24"/>
          <w:lang w:eastAsia="en-US"/>
        </w:rPr>
        <w:t xml:space="preserve"> art.</w:t>
      </w:r>
      <w:r>
        <w:rPr>
          <w:rFonts w:ascii="Tahoma" w:hAnsi="Tahoma" w:cs="Tahoma"/>
          <w:sz w:val="24"/>
          <w:szCs w:val="24"/>
          <w:lang w:val="es-ES" w:eastAsia="es-ES"/>
        </w:rPr>
        <w:t xml:space="preserve"> 234 siendo que no se ha desvirtuado el inc. 1) del</w:t>
      </w:r>
      <w:r>
        <w:rPr>
          <w:rFonts w:ascii="Tahoma" w:hAnsi="Tahoma" w:cs="Tahoma"/>
          <w:sz w:val="24"/>
          <w:szCs w:val="24"/>
          <w:lang w:eastAsia="en-US"/>
        </w:rPr>
        <w:t xml:space="preserve"> Art.</w:t>
      </w:r>
      <w:r>
        <w:rPr>
          <w:rFonts w:ascii="Tahoma" w:hAnsi="Tahoma" w:cs="Tahoma"/>
          <w:sz w:val="24"/>
          <w:szCs w:val="24"/>
          <w:lang w:val="es-ES" w:eastAsia="es-ES"/>
        </w:rPr>
        <w:t xml:space="preserve"> 234 y no teniendo en consecuencia el arraigo natural concurre este peligro.</w:t>
      </w:r>
    </w:p>
    <w:p w:rsidR="00423E3C" w:rsidRDefault="00423E3C">
      <w:pPr>
        <w:kinsoku w:val="0"/>
        <w:overflowPunct w:val="0"/>
        <w:autoSpaceDE/>
        <w:autoSpaceDN/>
        <w:adjustRightInd/>
        <w:spacing w:before="334" w:line="333" w:lineRule="exact"/>
        <w:jc w:val="both"/>
        <w:textAlignment w:val="baseline"/>
        <w:rPr>
          <w:rFonts w:ascii="Tahoma" w:hAnsi="Tahoma" w:cs="Tahoma"/>
          <w:sz w:val="24"/>
          <w:szCs w:val="24"/>
          <w:lang w:val="es-ES" w:eastAsia="es-ES"/>
        </w:rPr>
      </w:pPr>
      <w:r>
        <w:rPr>
          <w:rFonts w:ascii="Tahoma" w:hAnsi="Tahoma" w:cs="Tahoma"/>
          <w:sz w:val="24"/>
          <w:szCs w:val="24"/>
          <w:lang w:val="es-ES" w:eastAsia="es-ES"/>
        </w:rPr>
        <w:t>Con relación al</w:t>
      </w:r>
      <w:r>
        <w:rPr>
          <w:rFonts w:ascii="Tahoma" w:hAnsi="Tahoma" w:cs="Tahoma"/>
          <w:sz w:val="24"/>
          <w:szCs w:val="24"/>
          <w:lang w:eastAsia="en-US"/>
        </w:rPr>
        <w:t xml:space="preserve"> Art.</w:t>
      </w:r>
      <w:r>
        <w:rPr>
          <w:rFonts w:ascii="Tahoma" w:hAnsi="Tahoma" w:cs="Tahoma"/>
          <w:sz w:val="24"/>
          <w:szCs w:val="24"/>
          <w:lang w:val="es-ES" w:eastAsia="es-ES"/>
        </w:rPr>
        <w:t xml:space="preserve"> 235 inc. 1) y 2) del Código Procesal Penal, </w:t>
      </w:r>
      <w:r>
        <w:rPr>
          <w:rFonts w:ascii="Tahoma" w:hAnsi="Tahoma" w:cs="Tahoma"/>
          <w:b/>
          <w:bCs/>
          <w:sz w:val="24"/>
          <w:szCs w:val="24"/>
          <w:u w:val="single"/>
          <w:lang w:val="es-ES" w:eastAsia="es-ES"/>
        </w:rPr>
        <w:t>PELIGRO DE OBSTACULIZACIÓN</w:t>
      </w:r>
      <w:r>
        <w:rPr>
          <w:rFonts w:ascii="Tahoma" w:hAnsi="Tahoma" w:cs="Tahoma"/>
          <w:sz w:val="24"/>
          <w:szCs w:val="24"/>
          <w:lang w:val="es-ES" w:eastAsia="es-ES"/>
        </w:rPr>
        <w:t xml:space="preserve"> porque la imputada dado su comportamiento que ha sido demostrado en la investigación y dada la naturaleza del ilícito investigado podría entorpecer la averiguación de la verdad.</w:t>
      </w:r>
    </w:p>
    <w:p w:rsidR="00423E3C" w:rsidRDefault="00423E3C">
      <w:pPr>
        <w:widowControl/>
        <w:rPr>
          <w:sz w:val="24"/>
          <w:szCs w:val="24"/>
        </w:rPr>
        <w:sectPr w:rsidR="00423E3C">
          <w:pgSz w:w="11897" w:h="18475"/>
          <w:pgMar w:top="2700" w:right="1928" w:bottom="1759" w:left="1329" w:header="720" w:footer="720" w:gutter="0"/>
          <w:cols w:space="720"/>
          <w:noEndnote/>
        </w:sectPr>
      </w:pPr>
    </w:p>
    <w:p w:rsidR="00423E3C" w:rsidRDefault="00423E3C">
      <w:pPr>
        <w:kinsoku w:val="0"/>
        <w:overflowPunct w:val="0"/>
        <w:autoSpaceDE/>
        <w:autoSpaceDN/>
        <w:adjustRightInd/>
        <w:spacing w:line="332" w:lineRule="exact"/>
        <w:jc w:val="both"/>
        <w:textAlignment w:val="baseline"/>
        <w:rPr>
          <w:rFonts w:ascii="Tahoma" w:hAnsi="Tahoma" w:cs="Tahoma"/>
          <w:sz w:val="24"/>
          <w:szCs w:val="24"/>
          <w:lang w:val="es-ES" w:eastAsia="es-ES"/>
        </w:rPr>
      </w:pPr>
      <w:r>
        <w:rPr>
          <w:rFonts w:ascii="Tahoma" w:hAnsi="Tahoma" w:cs="Tahoma"/>
          <w:sz w:val="24"/>
          <w:szCs w:val="24"/>
          <w:lang w:val="es-ES" w:eastAsia="es-ES"/>
        </w:rPr>
        <w:lastRenderedPageBreak/>
        <w:t>En relación al inc. 1) considerando la naturaleza del ilícito denunciado se tiene que, la imputada contaría con una Ceduia de Identidad que pertenece a la ahora denunciante, así como otra documentación y estando en libertad y al estar en su poder, existe la probabilidad de que estos elementos sean destruidos, modificados, ocultos y/o suprimidos por parte de la imputada.</w:t>
      </w:r>
    </w:p>
    <w:p w:rsidR="00423E3C" w:rsidRDefault="00423E3C">
      <w:pPr>
        <w:kinsoku w:val="0"/>
        <w:overflowPunct w:val="0"/>
        <w:autoSpaceDE/>
        <w:autoSpaceDN/>
        <w:adjustRightInd/>
        <w:spacing w:line="332" w:lineRule="exact"/>
        <w:jc w:val="both"/>
        <w:textAlignment w:val="baseline"/>
        <w:rPr>
          <w:rFonts w:ascii="Tahoma" w:hAnsi="Tahoma" w:cs="Tahoma"/>
          <w:sz w:val="24"/>
          <w:szCs w:val="24"/>
          <w:lang w:val="es-ES" w:eastAsia="es-ES"/>
        </w:rPr>
      </w:pPr>
      <w:r>
        <w:rPr>
          <w:rFonts w:ascii="Tahoma" w:hAnsi="Tahoma" w:cs="Tahoma"/>
          <w:sz w:val="24"/>
          <w:szCs w:val="24"/>
          <w:lang w:val="es-ES" w:eastAsia="es-ES"/>
        </w:rPr>
        <w:t>La relación al núm. 2) de este articulado, siendo que en el presente caso existen otras personas quienes deben comparecer a la presente investigación en calidad de testigos e incluso como denunciados, existe la probabilidad de que los mismos puedan ser influenciados por la ahora imputada para que informen falsamente o se comporten de manera reticente.</w:t>
      </w:r>
    </w:p>
    <w:p w:rsidR="00423E3C" w:rsidRDefault="00423E3C">
      <w:pPr>
        <w:kinsoku w:val="0"/>
        <w:overflowPunct w:val="0"/>
        <w:autoSpaceDE/>
        <w:autoSpaceDN/>
        <w:adjustRightInd/>
        <w:spacing w:line="332" w:lineRule="exact"/>
        <w:jc w:val="both"/>
        <w:textAlignment w:val="baseline"/>
        <w:rPr>
          <w:rFonts w:ascii="Tahoma" w:hAnsi="Tahoma" w:cs="Tahoma"/>
          <w:spacing w:val="1"/>
          <w:sz w:val="24"/>
          <w:szCs w:val="24"/>
          <w:lang w:val="es-ES" w:eastAsia="es-ES"/>
        </w:rPr>
      </w:pPr>
      <w:r>
        <w:rPr>
          <w:rFonts w:ascii="Tahoma" w:hAnsi="Tahoma" w:cs="Tahoma"/>
          <w:spacing w:val="1"/>
          <w:sz w:val="24"/>
          <w:szCs w:val="24"/>
          <w:lang w:val="es-ES" w:eastAsia="es-ES"/>
        </w:rPr>
        <w:t xml:space="preserve">Aspectos y circunstancias por los cuales existe más de una presunción razonable de que la imputada estando en libertad podrían darse a la fuga u obstaculizar la averiguación de fa verdad; fundamentos por los cuales, en consideración a los antecedentes del cuaderno de investigaciones, solicito la aplicación de medidas cautetares de carácter personal consistentes </w:t>
      </w:r>
      <w:r>
        <w:rPr>
          <w:rFonts w:ascii="Tahoma" w:hAnsi="Tahoma" w:cs="Tahoma"/>
          <w:b/>
          <w:bCs/>
          <w:spacing w:val="1"/>
          <w:sz w:val="24"/>
          <w:szCs w:val="24"/>
          <w:lang w:val="es-ES" w:eastAsia="es-ES"/>
        </w:rPr>
        <w:t>A LAS MEDIDAS SUSTITUTIVAS A LA DETENCION PREVENTIVA, CONFORME AL</w:t>
      </w:r>
      <w:r>
        <w:rPr>
          <w:rFonts w:ascii="Tahoma" w:hAnsi="Tahoma" w:cs="Tahoma"/>
          <w:b/>
          <w:bCs/>
          <w:spacing w:val="1"/>
          <w:sz w:val="24"/>
          <w:szCs w:val="24"/>
          <w:lang w:eastAsia="en-US"/>
        </w:rPr>
        <w:t xml:space="preserve"> ART</w:t>
      </w:r>
      <w:r>
        <w:rPr>
          <w:rFonts w:ascii="Tahoma" w:hAnsi="Tahoma" w:cs="Tahoma"/>
          <w:b/>
          <w:bCs/>
          <w:spacing w:val="1"/>
          <w:sz w:val="24"/>
          <w:szCs w:val="24"/>
          <w:lang w:val="es-ES" w:eastAsia="es-ES"/>
        </w:rPr>
        <w:t xml:space="preserve"> 240 DEL CPP. </w:t>
      </w:r>
      <w:r>
        <w:rPr>
          <w:rFonts w:ascii="Tahoma" w:hAnsi="Tahoma" w:cs="Tahoma"/>
          <w:spacing w:val="1"/>
          <w:sz w:val="24"/>
          <w:szCs w:val="24"/>
          <w:lang w:val="es-ES" w:eastAsia="es-ES"/>
        </w:rPr>
        <w:t>para la citada imputada, sea con la finalidad de garantizar su presencia en el proceso investigativo.</w:t>
      </w:r>
    </w:p>
    <w:p w:rsidR="00423E3C" w:rsidRDefault="00423E3C">
      <w:pPr>
        <w:kinsoku w:val="0"/>
        <w:overflowPunct w:val="0"/>
        <w:autoSpaceDE/>
        <w:autoSpaceDN/>
        <w:adjustRightInd/>
        <w:spacing w:before="207" w:line="344" w:lineRule="exact"/>
        <w:jc w:val="both"/>
        <w:textAlignment w:val="baseline"/>
        <w:rPr>
          <w:rFonts w:ascii="Tahoma" w:hAnsi="Tahoma" w:cs="Tahoma"/>
          <w:sz w:val="24"/>
          <w:szCs w:val="24"/>
          <w:lang w:val="es-ES" w:eastAsia="es-ES"/>
        </w:rPr>
      </w:pPr>
      <w:r>
        <w:rPr>
          <w:rFonts w:ascii="Tahoma" w:hAnsi="Tahoma" w:cs="Tahoma"/>
          <w:b/>
          <w:bCs/>
          <w:sz w:val="24"/>
          <w:szCs w:val="24"/>
          <w:lang w:val="es-ES" w:eastAsia="es-ES"/>
        </w:rPr>
        <w:t xml:space="preserve">Otrosí 2do1- </w:t>
      </w:r>
      <w:r>
        <w:rPr>
          <w:rFonts w:ascii="Tahoma" w:hAnsi="Tahoma" w:cs="Tahoma"/>
          <w:sz w:val="24"/>
          <w:szCs w:val="24"/>
          <w:lang w:val="es-ES" w:eastAsia="es-ES"/>
        </w:rPr>
        <w:t>Protesto ampliar la fundamentación del presente requerimiento en la audiencia a señalarse por su autoridad.</w:t>
      </w:r>
    </w:p>
    <w:p w:rsidR="00423E3C" w:rsidRDefault="00423E3C">
      <w:pPr>
        <w:kinsoku w:val="0"/>
        <w:overflowPunct w:val="0"/>
        <w:autoSpaceDE/>
        <w:autoSpaceDN/>
        <w:adjustRightInd/>
        <w:spacing w:before="233" w:line="342" w:lineRule="exact"/>
        <w:jc w:val="both"/>
        <w:textAlignment w:val="baseline"/>
        <w:rPr>
          <w:rFonts w:ascii="Tahoma" w:hAnsi="Tahoma" w:cs="Tahoma"/>
          <w:sz w:val="24"/>
          <w:szCs w:val="24"/>
          <w:lang w:val="es-ES" w:eastAsia="es-ES"/>
        </w:rPr>
      </w:pPr>
      <w:r>
        <w:rPr>
          <w:rFonts w:ascii="Tahoma" w:hAnsi="Tahoma" w:cs="Tahoma"/>
          <w:b/>
          <w:bCs/>
          <w:sz w:val="24"/>
          <w:szCs w:val="24"/>
          <w:lang w:val="es-ES" w:eastAsia="es-ES"/>
        </w:rPr>
        <w:t xml:space="preserve">Otrorí 3ro.- </w:t>
      </w:r>
      <w:r>
        <w:rPr>
          <w:rFonts w:ascii="Tahoma" w:hAnsi="Tahoma" w:cs="Tahoma"/>
          <w:sz w:val="24"/>
          <w:szCs w:val="24"/>
          <w:lang w:val="es-ES" w:eastAsia="es-ES"/>
        </w:rPr>
        <w:t>Señalo domicilio procesal la Fiscalía Departamental de la ciudad de La Paz, División Corporativa de Delitos Patrimoniales, piso 3.</w:t>
      </w:r>
    </w:p>
    <w:p w:rsidR="00423E3C" w:rsidRDefault="00423E3C">
      <w:pPr>
        <w:kinsoku w:val="0"/>
        <w:overflowPunct w:val="0"/>
        <w:autoSpaceDE/>
        <w:autoSpaceDN/>
        <w:adjustRightInd/>
        <w:spacing w:before="598" w:after="383" w:line="285" w:lineRule="exact"/>
        <w:jc w:val="center"/>
        <w:textAlignment w:val="baseline"/>
        <w:rPr>
          <w:rFonts w:ascii="Tahoma" w:hAnsi="Tahoma" w:cs="Tahoma"/>
          <w:spacing w:val="11"/>
          <w:sz w:val="24"/>
          <w:szCs w:val="24"/>
          <w:lang w:val="es-ES" w:eastAsia="es-ES"/>
        </w:rPr>
      </w:pPr>
      <w:r>
        <w:rPr>
          <w:rFonts w:ascii="Tahoma" w:hAnsi="Tahoma" w:cs="Tahoma"/>
          <w:spacing w:val="11"/>
          <w:sz w:val="24"/>
          <w:szCs w:val="24"/>
          <w:lang w:val="es-ES" w:eastAsia="es-ES"/>
        </w:rPr>
        <w:t>LA PAZ 03 DE AGOSTO DE 2018.</w:t>
      </w:r>
    </w:p>
    <w:p w:rsidR="00423E3C" w:rsidRDefault="00364B69">
      <w:pPr>
        <w:kinsoku w:val="0"/>
        <w:overflowPunct w:val="0"/>
        <w:autoSpaceDE/>
        <w:autoSpaceDN/>
        <w:adjustRightInd/>
        <w:ind w:left="2083" w:right="854"/>
        <w:textAlignment w:val="baseline"/>
        <w:rPr>
          <w:sz w:val="24"/>
          <w:szCs w:val="24"/>
        </w:rPr>
      </w:pPr>
      <w:r>
        <w:rPr>
          <w:noProof/>
          <w:sz w:val="24"/>
          <w:szCs w:val="24"/>
          <w:lang w:val="es-BO"/>
        </w:rPr>
        <w:drawing>
          <wp:inline distT="0" distB="0" distL="0" distR="0">
            <wp:extent cx="3621405" cy="153225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621405" cy="1532255"/>
                    </a:xfrm>
                    <a:prstGeom prst="rect">
                      <a:avLst/>
                    </a:prstGeom>
                    <a:noFill/>
                    <a:ln w="9525">
                      <a:noFill/>
                      <a:miter lim="800000"/>
                      <a:headEnd/>
                      <a:tailEnd/>
                    </a:ln>
                  </pic:spPr>
                </pic:pic>
              </a:graphicData>
            </a:graphic>
          </wp:inline>
        </w:drawing>
      </w:r>
    </w:p>
    <w:sectPr w:rsidR="00423E3C">
      <w:pgSz w:w="12012" w:h="18456"/>
      <w:pgMar w:top="2700" w:right="1272" w:bottom="3880" w:left="2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06ED"/>
    <w:multiLevelType w:val="singleLevel"/>
    <w:tmpl w:val="0FBE257F"/>
    <w:lvl w:ilvl="0">
      <w:start w:val="1"/>
      <w:numFmt w:val="upperRoman"/>
      <w:lvlText w:val="%1."/>
      <w:lvlJc w:val="left"/>
      <w:pPr>
        <w:tabs>
          <w:tab w:val="num" w:pos="288"/>
        </w:tabs>
        <w:ind w:left="792" w:hanging="792"/>
      </w:pPr>
      <w:rPr>
        <w:rFonts w:ascii="Tahoma" w:hAnsi="Tahoma" w:cs="Tahoma"/>
        <w:b/>
        <w:bCs/>
        <w:snapToGrid/>
        <w:sz w:val="23"/>
        <w:szCs w:val="23"/>
        <w:u w:val="single"/>
      </w:rPr>
    </w:lvl>
  </w:abstractNum>
  <w:abstractNum w:abstractNumId="1">
    <w:nsid w:val="0130A6B8"/>
    <w:multiLevelType w:val="singleLevel"/>
    <w:tmpl w:val="3B95DA35"/>
    <w:lvl w:ilvl="0">
      <w:numFmt w:val="bullet"/>
      <w:lvlText w:val="·"/>
      <w:lvlJc w:val="left"/>
      <w:pPr>
        <w:tabs>
          <w:tab w:val="num" w:pos="792"/>
        </w:tabs>
        <w:ind w:left="432"/>
      </w:pPr>
      <w:rPr>
        <w:rFonts w:ascii="Symbol" w:hAnsi="Symbol"/>
        <w:snapToGrid/>
        <w:spacing w:val="4"/>
        <w:sz w:val="23"/>
      </w:rPr>
    </w:lvl>
  </w:abstractNum>
  <w:abstractNum w:abstractNumId="2">
    <w:nsid w:val="04C3135F"/>
    <w:multiLevelType w:val="singleLevel"/>
    <w:tmpl w:val="793F1FA8"/>
    <w:lvl w:ilvl="0">
      <w:numFmt w:val="bullet"/>
      <w:lvlText w:val="&gt;"/>
      <w:lvlJc w:val="left"/>
      <w:pPr>
        <w:tabs>
          <w:tab w:val="num" w:pos="864"/>
        </w:tabs>
        <w:ind w:left="864" w:hanging="432"/>
      </w:pPr>
      <w:rPr>
        <w:rFonts w:ascii="Arial" w:hAnsi="Arial"/>
        <w:snapToGrid/>
        <w:spacing w:val="2"/>
        <w:sz w:val="23"/>
      </w:rPr>
    </w:lvl>
  </w:abstractNum>
  <w:num w:numId="1">
    <w:abstractNumId w:val="0"/>
  </w:num>
  <w:num w:numId="2">
    <w:abstractNumId w:val="0"/>
    <w:lvlOverride w:ilvl="0">
      <w:lvl w:ilvl="0">
        <w:numFmt w:val="upperRoman"/>
        <w:lvlText w:val="%1."/>
        <w:lvlJc w:val="left"/>
        <w:pPr>
          <w:tabs>
            <w:tab w:val="num" w:pos="432"/>
          </w:tabs>
        </w:pPr>
        <w:rPr>
          <w:rFonts w:ascii="Tahoma" w:hAnsi="Tahoma" w:cs="Tahoma"/>
          <w:b/>
          <w:bCs/>
          <w:snapToGrid/>
          <w:sz w:val="23"/>
          <w:szCs w:val="23"/>
          <w:u w:val="single"/>
        </w:rPr>
      </w:lvl>
    </w:lvlOverride>
  </w:num>
  <w:num w:numId="3">
    <w:abstractNumId w:val="2"/>
  </w:num>
  <w:num w:numId="4">
    <w:abstractNumId w:val="2"/>
    <w:lvlOverride w:ilvl="0">
      <w:lvl w:ilvl="0">
        <w:numFmt w:val="bullet"/>
        <w:lvlText w:val="&gt;"/>
        <w:lvlJc w:val="left"/>
        <w:pPr>
          <w:tabs>
            <w:tab w:val="num" w:pos="792"/>
          </w:tabs>
          <w:ind w:left="432"/>
        </w:pPr>
        <w:rPr>
          <w:rFonts w:ascii="Arial" w:hAnsi="Arial"/>
          <w:snapToGrid/>
          <w:spacing w:val="9"/>
          <w:sz w:val="23"/>
        </w:rPr>
      </w:lvl>
    </w:lvlOverride>
  </w:num>
  <w:num w:numId="5">
    <w:abstractNumId w:val="1"/>
  </w:num>
  <w:num w:numId="6">
    <w:abstractNumId w:val="1"/>
    <w:lvlOverride w:ilvl="0">
      <w:lvl w:ilvl="0">
        <w:numFmt w:val="bullet"/>
        <w:lvlText w:val="·"/>
        <w:lvlJc w:val="left"/>
        <w:pPr>
          <w:tabs>
            <w:tab w:val="num" w:pos="864"/>
          </w:tabs>
          <w:ind w:left="864" w:hanging="432"/>
        </w:pPr>
        <w:rPr>
          <w:rFonts w:ascii="Symbol" w:hAnsi="Symbol"/>
          <w:snapToGrid/>
          <w:spacing w:val="7"/>
          <w:sz w:val="23"/>
        </w:rPr>
      </w:lvl>
    </w:lvlOverride>
  </w:num>
  <w:num w:numId="7">
    <w:abstractNumId w:val="1"/>
    <w:lvlOverride w:ilvl="0">
      <w:lvl w:ilvl="0">
        <w:numFmt w:val="bullet"/>
        <w:lvlText w:val="·"/>
        <w:lvlJc w:val="left"/>
        <w:pPr>
          <w:tabs>
            <w:tab w:val="num" w:pos="720"/>
          </w:tabs>
          <w:ind w:left="720" w:hanging="360"/>
        </w:pPr>
        <w:rPr>
          <w:rFonts w:ascii="Symbol" w:hAnsi="Symbol"/>
          <w:snapToGrid/>
          <w:sz w:val="23"/>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
  <w:rsids>
    <w:rsidRoot w:val="001E053A"/>
    <w:rsid w:val="001701B9"/>
    <w:rsid w:val="001E053A"/>
    <w:rsid w:val="00364B69"/>
    <w:rsid w:val="00423E3C"/>
    <w:rsid w:val="0082425B"/>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s-BO" w:eastAsia="es-BO"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2558</Words>
  <Characters>14072</Characters>
  <Application>Microsoft Office Word</Application>
  <DocSecurity>0</DocSecurity>
  <Lines>117</Lines>
  <Paragraphs>33</Paragraphs>
  <ScaleCrop>false</ScaleCrop>
  <Company/>
  <LinksUpToDate>false</LinksUpToDate>
  <CharactersWithSpaces>16597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FisLpz694</dc:creator>
  <cp:lastModifiedBy>PC</cp:lastModifiedBy>
  <cp:revision>2</cp:revision>
  <dcterms:created xsi:type="dcterms:W3CDTF">2019-05-09T21:37:00Z</dcterms:created>
  <dcterms:modified xsi:type="dcterms:W3CDTF">2019-05-09T21:37:00Z</dcterms:modified>
</cp:coreProperties>
</file>